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31F772" w14:textId="6E5CF487" w:rsidR="00A72B6C" w:rsidRDefault="00A72B6C">
      <w:pPr>
        <w:pStyle w:val="Title"/>
        <w:tabs>
          <w:tab w:val="clear" w:pos="4770"/>
          <w:tab w:val="clear" w:pos="9540"/>
          <w:tab w:val="center" w:pos="4680"/>
          <w:tab w:val="right" w:pos="9360"/>
        </w:tabs>
        <w:jc w:val="both"/>
      </w:pPr>
      <w:r>
        <w:t>E</w:t>
      </w:r>
      <w:r w:rsidR="00A21926">
        <w:t>CEG</w:t>
      </w:r>
      <w:r>
        <w:t xml:space="preserve"> 3</w:t>
      </w:r>
      <w:r w:rsidR="007E2F23">
        <w:t>90</w:t>
      </w:r>
      <w:r>
        <w:tab/>
      </w:r>
      <w:r w:rsidR="007E2F23">
        <w:t>Theory and Applications of Electromagnetics</w:t>
      </w:r>
      <w:r w:rsidR="00191C07">
        <w:tab/>
        <w:t>Spring 20</w:t>
      </w:r>
      <w:r w:rsidR="00FF4A3D">
        <w:t>2</w:t>
      </w:r>
      <w:r w:rsidR="000B3AC2">
        <w:t>6</w:t>
      </w:r>
    </w:p>
    <w:p w14:paraId="7FEE8C81" w14:textId="77777777" w:rsidR="00A72B6C" w:rsidRDefault="00A72B6C">
      <w:pPr>
        <w:rPr>
          <w:sz w:val="24"/>
        </w:rPr>
      </w:pPr>
    </w:p>
    <w:p w14:paraId="7D9124A0" w14:textId="022560B2" w:rsidR="00832E92" w:rsidRPr="00832E92" w:rsidRDefault="00FF4A3D" w:rsidP="00832E92">
      <w:pPr>
        <w:pStyle w:val="Heading5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6EFB2D2E" wp14:editId="7A3E4C2A">
                <wp:simplePos x="0" y="0"/>
                <wp:positionH relativeFrom="column">
                  <wp:posOffset>8353125</wp:posOffset>
                </wp:positionH>
                <wp:positionV relativeFrom="paragraph">
                  <wp:posOffset>219925</wp:posOffset>
                </wp:positionV>
                <wp:extent cx="360" cy="360"/>
                <wp:effectExtent l="38100" t="38100" r="57150" b="57150"/>
                <wp:wrapNone/>
                <wp:docPr id="2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7587C780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2" o:spid="_x0000_s1026" type="#_x0000_t75" style="position:absolute;margin-left:657.05pt;margin-top:16.6pt;width:1.45pt;height: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SlF1B7AQAAJgMAAA4AAABkcnMvZTJvRG9jLnhtbJxSTU/DMAy9I/Ef&#10;otxZP0ATVGt3YELagbED/IAsTdaIJq6cdN3+Pe62sg2EkHaJHDt5fs/Pk+nW1myj0BtwOU9GMWfK&#10;SSiNW+f84/3l7pEzH4QrRQ1O5XynPJ8WtzeTrslUChXUpUJGIM5nXZPzKoQmiyIvK2WFH0GjHBU1&#10;oBWBrriOShQdods6SuN4HHWAZYMglfeUnR2KvNjja61keNPaq8DqnD/FMdELQ4BDsDoGUTER2RpF&#10;Uxl5pCSuYGSFcUTgG2omgmAtml9Q1kgEDzqMJNgItDZS7fWQsiT+oWzuPntVyYNsMZPggnJhKTAM&#10;s9sXrmlha85W3SuU5I5oA/AjIo3nfzMOpGcgW0t8Do6gqkWgdfCVaTxnmJky5zgvkxN/t3k+KVji&#10;Sddis0TWv085c8ISJdLNUk7WDNIXl3+pEh1Lf6FuNdreDyLLtjmnHdj1595utQ1MUvJ+TGlJ+T44&#10;wzz8HTqczZ3aXjh8fu8pna138QU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MEFAAGAAgAAAAh&#10;AGJVVA7cAAAACwEAAA8AAABkcnMvZG93bnJldi54bWxMj8FOwzAQRO9I/IO1SNyo4wa1UYhTVQi4&#10;03Lg6MaLHRHbwXbT5O/ZnuA4s0+zM81udgObMKY+eAliVQBD3wXdeyPh4/j6UAFLWXmthuBRwoIJ&#10;du3tTaNqHS7+HadDNoxCfKqVBJvzWHOeOotOpVUY0dPtK0SnMslouI7qQuFu4Oui2HCnek8frBrx&#10;2WL3fTg7CfHlWNnJve2F/UHzWW2XZMQi5f3dvH8ClnHOfzBc61N1aKnTKZy9TmwgXYpHQayEslwD&#10;uxKl2NK8EzkbAbxt+P8N7S8AAAD//wMAUEsDBBQABgAIAAAAIQArYdiMqQEAAP8DAAAQAAAAZHJz&#10;L2luay9pbmsxLnhtbKRT30vDMBB+F/wfQnxem3YbzmLnkwNBQfwB+ti1ZxtskpGk6/bfe03bbOB8&#10;UKGU5C733X3f3V3f7ERNtqANVzKlUcAoAZmrgssypa8vq8mCEmMzWWS1kpDSPRh6szw/u+byU9QJ&#10;/gkiSNOdRJ3SytpNEoZt2wbtNFC6DGPGpuGd/Hy4p8shqoAPLrnFlGY05Upa2NkOLOFFSnO7Y/49&#10;Yj+rRufg3Z1F54cXVmc5rJQWmfWIVSYl1ERmAut+o8TuN3jgmKcETYngSHgSB9Hscra4vUJDtkvp&#10;0b3BEg1WImh4GvP9n5ih0yz5ufZHrTagLYeDTD2pwbEneX93/HqiGoyqm05bSrZZ3SDliDFs60An&#10;Ck8Q+o6H3H6HN5AZCjqufPD4Jo5iWi4AR0tsfFetwTo787PVbgBjFk8nDL/Ll2ieRLMkioN4HncN&#10;GfP1czNirnVjKo+31ocJcR7Ps+fW8sJWXiYWsLmX6VikU6EV8LKyf4vlpVQaHrFTptHgMaIjWi6l&#10;J3liX9zQkGFrnuAjpRduZYiL7A2OPiNs1MrFeFDsx/ILAAD//wMAUEsBAi0AFAAGAAgAAAAhAJsz&#10;JzcMAQAALQIAABMAAAAAAAAAAAAAAAAAAAAAAFtDb250ZW50X1R5cGVzXS54bWxQSwECLQAUAAYA&#10;CAAAACEAOP0h/9YAAACUAQAACwAAAAAAAAAAAAAAAAA9AQAAX3JlbHMvLnJlbHNQSwECLQAUAAYA&#10;CAAAACEAFKUXUHsBAAAmAwAADgAAAAAAAAAAAAAAAAA8AgAAZHJzL2Uyb0RvYy54bWxQSwECLQAU&#10;AAYACAAAACEAeRi8nb8AAAAhAQAAGQAAAAAAAAAAAAAAAADjAwAAZHJzL19yZWxzL2Uyb0RvYy54&#10;bWwucmVsc1BLAQItABQABgAIAAAAIQBiVVQO3AAAAAsBAAAPAAAAAAAAAAAAAAAAANkEAABkcnMv&#10;ZG93bnJldi54bWxQSwECLQAUAAYACAAAACEAK2HYjKkBAAD/AwAAEAAAAAAAAAAAAAAAAADiBQAA&#10;ZHJzL2luay9pbmsxLnhtbFBLBQYAAAAABgAGAHgBAAC5BwAAAAA=&#10;">
                <v:imagedata r:id="rId8" o:title=""/>
              </v:shape>
            </w:pict>
          </mc:Fallback>
        </mc:AlternateContent>
      </w:r>
      <w:r w:rsidR="009663CF">
        <w:t xml:space="preserve">Representative Topics for </w:t>
      </w:r>
      <w:r w:rsidR="00C50D80">
        <w:t>Individual Investigation Assignment</w:t>
      </w:r>
    </w:p>
    <w:p w14:paraId="44370064" w14:textId="77777777" w:rsidR="00413CF3" w:rsidRDefault="00413CF3" w:rsidP="00781458">
      <w:pPr>
        <w:rPr>
          <w:b/>
          <w:sz w:val="24"/>
          <w:szCs w:val="24"/>
        </w:rPr>
      </w:pPr>
    </w:p>
    <w:p w14:paraId="0D16D652" w14:textId="77777777" w:rsidR="009C6221" w:rsidRDefault="009C6221" w:rsidP="00781458">
      <w:pPr>
        <w:rPr>
          <w:sz w:val="24"/>
          <w:szCs w:val="24"/>
        </w:rPr>
      </w:pPr>
    </w:p>
    <w:p w14:paraId="4028C109" w14:textId="77777777" w:rsidR="00C50D80" w:rsidRDefault="009663CF" w:rsidP="009663CF">
      <w:pPr>
        <w:rPr>
          <w:sz w:val="24"/>
          <w:szCs w:val="24"/>
        </w:rPr>
      </w:pPr>
      <w:r>
        <w:rPr>
          <w:sz w:val="24"/>
          <w:szCs w:val="24"/>
        </w:rPr>
        <w:t>For this assignment, you must s</w:t>
      </w:r>
      <w:r w:rsidR="00C50D80">
        <w:rPr>
          <w:sz w:val="24"/>
          <w:szCs w:val="24"/>
        </w:rPr>
        <w:t>elect a topic or task within the scope of the course</w:t>
      </w:r>
      <w:r w:rsidR="00FB2A38">
        <w:rPr>
          <w:sz w:val="24"/>
          <w:szCs w:val="24"/>
        </w:rPr>
        <w:t xml:space="preserve"> but not included in th</w:t>
      </w:r>
      <w:r w:rsidR="00CD27A9">
        <w:rPr>
          <w:sz w:val="24"/>
          <w:szCs w:val="24"/>
        </w:rPr>
        <w:t xml:space="preserve">e </w:t>
      </w:r>
      <w:r w:rsidR="00FB2A38">
        <w:rPr>
          <w:sz w:val="24"/>
          <w:szCs w:val="24"/>
        </w:rPr>
        <w:t xml:space="preserve">material </w:t>
      </w:r>
      <w:r w:rsidR="00CD27A9">
        <w:rPr>
          <w:sz w:val="24"/>
          <w:szCs w:val="24"/>
        </w:rPr>
        <w:t>that will be covered in the lectures</w:t>
      </w:r>
      <w:r w:rsidR="00C50D80">
        <w:rPr>
          <w:sz w:val="24"/>
          <w:szCs w:val="24"/>
        </w:rPr>
        <w:t>.</w:t>
      </w:r>
      <w:r w:rsidR="00CD27A9">
        <w:rPr>
          <w:sz w:val="24"/>
          <w:szCs w:val="24"/>
        </w:rPr>
        <w:t xml:space="preserve"> You may choose a topic in a portion of the textbook</w:t>
      </w:r>
      <w:r w:rsidR="00FB2A38">
        <w:rPr>
          <w:sz w:val="24"/>
          <w:szCs w:val="24"/>
        </w:rPr>
        <w:t xml:space="preserve"> not covered by the course or one that is</w:t>
      </w:r>
      <w:r w:rsidR="00CD27A9">
        <w:rPr>
          <w:sz w:val="24"/>
          <w:szCs w:val="24"/>
        </w:rPr>
        <w:t xml:space="preserve"> not included in the textbook.</w:t>
      </w:r>
      <w:r>
        <w:rPr>
          <w:sz w:val="24"/>
          <w:szCs w:val="24"/>
        </w:rPr>
        <w:t xml:space="preserve"> </w:t>
      </w:r>
      <w:r w:rsidR="00FB2A38">
        <w:rPr>
          <w:sz w:val="24"/>
          <w:szCs w:val="24"/>
        </w:rPr>
        <w:t>To help you get started</w:t>
      </w:r>
      <w:r>
        <w:rPr>
          <w:sz w:val="24"/>
          <w:szCs w:val="24"/>
        </w:rPr>
        <w:t xml:space="preserve">, I am providing the following list of representative topics. You may choose a topic from this list, but you do not have to. </w:t>
      </w:r>
      <w:r w:rsidR="00FB2A38">
        <w:rPr>
          <w:sz w:val="24"/>
          <w:szCs w:val="24"/>
        </w:rPr>
        <w:t>If you</w:t>
      </w:r>
      <w:r>
        <w:rPr>
          <w:sz w:val="24"/>
          <w:szCs w:val="24"/>
        </w:rPr>
        <w:t xml:space="preserve"> choose another topic</w:t>
      </w:r>
      <w:r w:rsidR="00FB2A38">
        <w:rPr>
          <w:sz w:val="24"/>
          <w:szCs w:val="24"/>
        </w:rPr>
        <w:t>, be sure to get my approval before you begin work</w:t>
      </w:r>
      <w:r>
        <w:rPr>
          <w:sz w:val="24"/>
          <w:szCs w:val="24"/>
        </w:rPr>
        <w:t>.</w:t>
      </w:r>
    </w:p>
    <w:p w14:paraId="7682476A" w14:textId="77777777" w:rsidR="009663CF" w:rsidRDefault="009663CF" w:rsidP="009663CF">
      <w:pPr>
        <w:rPr>
          <w:sz w:val="24"/>
          <w:szCs w:val="24"/>
        </w:rPr>
      </w:pPr>
    </w:p>
    <w:p w14:paraId="7EFAA2D8" w14:textId="0AD8E923" w:rsidR="009663CF" w:rsidRDefault="009663CF" w:rsidP="009663CF">
      <w:pPr>
        <w:rPr>
          <w:sz w:val="24"/>
          <w:szCs w:val="24"/>
        </w:rPr>
      </w:pPr>
      <w:r>
        <w:rPr>
          <w:sz w:val="24"/>
          <w:szCs w:val="24"/>
        </w:rPr>
        <w:t xml:space="preserve">Remember that the primary purpose of this exercise is to demonstrate that you have </w:t>
      </w:r>
      <w:r w:rsidR="00C07346">
        <w:rPr>
          <w:sz w:val="24"/>
          <w:szCs w:val="24"/>
        </w:rPr>
        <w:t>developed a deep understanding of</w:t>
      </w:r>
      <w:r>
        <w:rPr>
          <w:sz w:val="24"/>
          <w:szCs w:val="24"/>
        </w:rPr>
        <w:t xml:space="preserve"> a topic relevant to the course</w:t>
      </w:r>
      <w:r w:rsidRPr="00043DC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beyond the </w:t>
      </w:r>
      <w:r w:rsidR="00BE031C">
        <w:rPr>
          <w:sz w:val="24"/>
          <w:szCs w:val="24"/>
        </w:rPr>
        <w:t>regular classroom</w:t>
      </w:r>
      <w:r>
        <w:rPr>
          <w:sz w:val="24"/>
          <w:szCs w:val="24"/>
        </w:rPr>
        <w:t xml:space="preserve"> coverage. You should acquire enough knowledge about the topic to achieve one </w:t>
      </w:r>
      <w:r w:rsidR="00B837EE">
        <w:rPr>
          <w:sz w:val="24"/>
          <w:szCs w:val="24"/>
        </w:rPr>
        <w:t xml:space="preserve">or more </w:t>
      </w:r>
      <w:r>
        <w:rPr>
          <w:sz w:val="24"/>
          <w:szCs w:val="24"/>
        </w:rPr>
        <w:t>of the following:</w:t>
      </w:r>
    </w:p>
    <w:p w14:paraId="704623B0" w14:textId="77777777" w:rsidR="009663CF" w:rsidRDefault="009663CF" w:rsidP="009663CF">
      <w:pPr>
        <w:rPr>
          <w:sz w:val="24"/>
          <w:szCs w:val="24"/>
        </w:rPr>
      </w:pPr>
    </w:p>
    <w:p w14:paraId="75860B0F" w14:textId="77777777" w:rsidR="008A2B1E" w:rsidRDefault="008A2B1E" w:rsidP="008A2B1E">
      <w:pPr>
        <w:numPr>
          <w:ilvl w:val="0"/>
          <w:numId w:val="34"/>
        </w:numPr>
        <w:rPr>
          <w:sz w:val="24"/>
          <w:szCs w:val="24"/>
        </w:rPr>
      </w:pPr>
      <w:r>
        <w:rPr>
          <w:sz w:val="24"/>
          <w:szCs w:val="24"/>
        </w:rPr>
        <w:t>Carry a derivation to a more technically sophisticated level,</w:t>
      </w:r>
    </w:p>
    <w:p w14:paraId="326327F3" w14:textId="77777777" w:rsidR="008A2B1E" w:rsidRDefault="008A2B1E" w:rsidP="008A2B1E">
      <w:pPr>
        <w:numPr>
          <w:ilvl w:val="0"/>
          <w:numId w:val="34"/>
        </w:numPr>
        <w:rPr>
          <w:sz w:val="24"/>
          <w:szCs w:val="24"/>
        </w:rPr>
      </w:pPr>
      <w:r>
        <w:rPr>
          <w:sz w:val="24"/>
          <w:szCs w:val="24"/>
        </w:rPr>
        <w:t>Apply theory to a challenging real-world problem, or</w:t>
      </w:r>
    </w:p>
    <w:p w14:paraId="21006587" w14:textId="677A5EDA" w:rsidR="008A2B1E" w:rsidRDefault="008A2B1E" w:rsidP="008A2B1E">
      <w:pPr>
        <w:numPr>
          <w:ilvl w:val="0"/>
          <w:numId w:val="34"/>
        </w:numPr>
        <w:rPr>
          <w:sz w:val="24"/>
          <w:szCs w:val="24"/>
        </w:rPr>
      </w:pPr>
      <w:r>
        <w:rPr>
          <w:sz w:val="24"/>
          <w:szCs w:val="24"/>
        </w:rPr>
        <w:t>Provide some other evidence of your thorough understanding of the technical details of a very focused topic in the area of elec</w:t>
      </w:r>
      <w:r w:rsidR="00294783">
        <w:rPr>
          <w:sz w:val="24"/>
          <w:szCs w:val="24"/>
        </w:rPr>
        <w:t>t</w:t>
      </w:r>
      <w:r>
        <w:rPr>
          <w:sz w:val="24"/>
          <w:szCs w:val="24"/>
        </w:rPr>
        <w:t>romagnetics.</w:t>
      </w:r>
    </w:p>
    <w:p w14:paraId="479CF1E5" w14:textId="6B61FF6C" w:rsidR="009663CF" w:rsidRDefault="009663CF" w:rsidP="009663CF">
      <w:pPr>
        <w:rPr>
          <w:sz w:val="24"/>
          <w:szCs w:val="24"/>
        </w:rPr>
      </w:pPr>
    </w:p>
    <w:p w14:paraId="6AF8B614" w14:textId="493B1729" w:rsidR="00876BDB" w:rsidRDefault="00876BDB" w:rsidP="009663CF">
      <w:pPr>
        <w:rPr>
          <w:sz w:val="24"/>
          <w:szCs w:val="24"/>
        </w:rPr>
      </w:pPr>
      <w:r>
        <w:rPr>
          <w:sz w:val="24"/>
          <w:szCs w:val="24"/>
        </w:rPr>
        <w:t xml:space="preserve">Note that several topics listed below involve derivations. If you choose one of those topics, the derivation </w:t>
      </w:r>
      <w:r w:rsidR="00C07346">
        <w:rPr>
          <w:sz w:val="24"/>
          <w:szCs w:val="24"/>
        </w:rPr>
        <w:t xml:space="preserve">that </w:t>
      </w:r>
      <w:r>
        <w:rPr>
          <w:sz w:val="24"/>
          <w:szCs w:val="24"/>
        </w:rPr>
        <w:t xml:space="preserve">you present must include details that go well beyond what the textbook provides, and you must demonstrate a deep understanding of the derivation. Derivations that are well developed in the textbook should be avoided unless you plan to provide </w:t>
      </w:r>
      <w:r w:rsidR="00294783">
        <w:rPr>
          <w:sz w:val="24"/>
          <w:szCs w:val="24"/>
        </w:rPr>
        <w:t>one or more</w:t>
      </w:r>
      <w:r>
        <w:rPr>
          <w:sz w:val="24"/>
          <w:szCs w:val="24"/>
        </w:rPr>
        <w:t xml:space="preserve"> insight</w:t>
      </w:r>
      <w:r w:rsidR="00294783">
        <w:rPr>
          <w:sz w:val="24"/>
          <w:szCs w:val="24"/>
        </w:rPr>
        <w:t>s</w:t>
      </w:r>
      <w:r>
        <w:rPr>
          <w:sz w:val="24"/>
          <w:szCs w:val="24"/>
        </w:rPr>
        <w:t xml:space="preserve"> that the textbook omits.</w:t>
      </w:r>
    </w:p>
    <w:p w14:paraId="626E1FF0" w14:textId="77777777" w:rsidR="00876BDB" w:rsidRDefault="00876BDB" w:rsidP="009663CF">
      <w:pPr>
        <w:rPr>
          <w:sz w:val="24"/>
          <w:szCs w:val="24"/>
        </w:rPr>
      </w:pPr>
    </w:p>
    <w:p w14:paraId="35CC3200" w14:textId="22F29D70" w:rsidR="009663CF" w:rsidRPr="00B837EE" w:rsidRDefault="009663CF" w:rsidP="009663CF">
      <w:pPr>
        <w:rPr>
          <w:b/>
          <w:sz w:val="24"/>
          <w:szCs w:val="24"/>
          <w:u w:val="single"/>
        </w:rPr>
      </w:pPr>
      <w:r w:rsidRPr="009663CF">
        <w:rPr>
          <w:sz w:val="24"/>
          <w:szCs w:val="24"/>
          <w:u w:val="single"/>
        </w:rPr>
        <w:t>Examples of Acceptable Topics</w:t>
      </w:r>
      <w:r w:rsidR="00832E92">
        <w:rPr>
          <w:sz w:val="24"/>
          <w:szCs w:val="24"/>
          <w:u w:val="single"/>
        </w:rPr>
        <w:t xml:space="preserve"> </w:t>
      </w:r>
      <w:r w:rsidR="00832E92" w:rsidRPr="00832E92">
        <w:rPr>
          <w:b/>
          <w:sz w:val="24"/>
          <w:szCs w:val="24"/>
          <w:u w:val="single"/>
        </w:rPr>
        <w:t xml:space="preserve">(Updated </w:t>
      </w:r>
      <w:r w:rsidR="00B837EE">
        <w:rPr>
          <w:b/>
          <w:sz w:val="24"/>
          <w:szCs w:val="24"/>
          <w:u w:val="single"/>
        </w:rPr>
        <w:t>3:0</w:t>
      </w:r>
      <w:r w:rsidR="0078361A">
        <w:rPr>
          <w:b/>
          <w:sz w:val="24"/>
          <w:szCs w:val="24"/>
          <w:u w:val="single"/>
        </w:rPr>
        <w:t>0</w:t>
      </w:r>
      <w:r w:rsidR="007C19A4">
        <w:rPr>
          <w:b/>
          <w:sz w:val="24"/>
          <w:szCs w:val="24"/>
          <w:u w:val="single"/>
        </w:rPr>
        <w:t xml:space="preserve"> p</w:t>
      </w:r>
      <w:r w:rsidR="00832E92" w:rsidRPr="00832E92">
        <w:rPr>
          <w:b/>
          <w:sz w:val="24"/>
          <w:szCs w:val="24"/>
          <w:u w:val="single"/>
        </w:rPr>
        <w:t>m</w:t>
      </w:r>
      <w:r w:rsidR="000A03EC">
        <w:rPr>
          <w:b/>
          <w:sz w:val="24"/>
          <w:szCs w:val="24"/>
          <w:u w:val="single"/>
        </w:rPr>
        <w:t xml:space="preserve"> on</w:t>
      </w:r>
      <w:r w:rsidR="003D60ED">
        <w:rPr>
          <w:b/>
          <w:sz w:val="24"/>
          <w:szCs w:val="24"/>
          <w:u w:val="single"/>
        </w:rPr>
        <w:t xml:space="preserve"> </w:t>
      </w:r>
      <w:r w:rsidR="00B837EE">
        <w:rPr>
          <w:b/>
          <w:sz w:val="24"/>
          <w:szCs w:val="24"/>
          <w:u w:val="single"/>
        </w:rPr>
        <w:t>Ma</w:t>
      </w:r>
      <w:r w:rsidR="001141C8">
        <w:rPr>
          <w:b/>
          <w:sz w:val="24"/>
          <w:szCs w:val="24"/>
          <w:u w:val="single"/>
        </w:rPr>
        <w:t xml:space="preserve">r. </w:t>
      </w:r>
      <w:r w:rsidR="00B837EE">
        <w:rPr>
          <w:b/>
          <w:sz w:val="24"/>
          <w:szCs w:val="24"/>
          <w:u w:val="single"/>
        </w:rPr>
        <w:t>4</w:t>
      </w:r>
      <w:r w:rsidR="00B628E2">
        <w:rPr>
          <w:b/>
          <w:sz w:val="24"/>
          <w:szCs w:val="24"/>
          <w:u w:val="single"/>
        </w:rPr>
        <w:t>, 20</w:t>
      </w:r>
      <w:r w:rsidR="00C07346">
        <w:rPr>
          <w:b/>
          <w:sz w:val="24"/>
          <w:szCs w:val="24"/>
          <w:u w:val="single"/>
        </w:rPr>
        <w:t>2</w:t>
      </w:r>
      <w:r w:rsidR="00B837EE">
        <w:rPr>
          <w:b/>
          <w:sz w:val="24"/>
          <w:szCs w:val="24"/>
          <w:u w:val="single"/>
        </w:rPr>
        <w:t>6</w:t>
      </w:r>
      <w:r w:rsidR="00832E92" w:rsidRPr="00832E92">
        <w:rPr>
          <w:b/>
          <w:sz w:val="24"/>
          <w:szCs w:val="24"/>
          <w:u w:val="single"/>
        </w:rPr>
        <w:t>)</w:t>
      </w:r>
    </w:p>
    <w:p w14:paraId="75A6EE7B" w14:textId="77777777" w:rsidR="009663CF" w:rsidRDefault="009663CF" w:rsidP="009663CF">
      <w:pPr>
        <w:rPr>
          <w:sz w:val="24"/>
          <w:szCs w:val="24"/>
        </w:rPr>
      </w:pPr>
    </w:p>
    <w:p w14:paraId="2017E5A3" w14:textId="716CE09F" w:rsidR="007348BC" w:rsidRDefault="009D1D39" w:rsidP="009663CF">
      <w:pPr>
        <w:rPr>
          <w:sz w:val="24"/>
          <w:szCs w:val="24"/>
        </w:rPr>
      </w:pPr>
      <w:r>
        <w:rPr>
          <w:sz w:val="24"/>
          <w:szCs w:val="24"/>
        </w:rPr>
        <w:t>The label “TAKEN” next to a topic</w:t>
      </w:r>
      <w:r w:rsidR="007348BC">
        <w:rPr>
          <w:sz w:val="24"/>
          <w:szCs w:val="24"/>
        </w:rPr>
        <w:t xml:space="preserve"> means</w:t>
      </w:r>
      <w:r>
        <w:rPr>
          <w:sz w:val="24"/>
          <w:szCs w:val="24"/>
        </w:rPr>
        <w:t xml:space="preserve"> that</w:t>
      </w:r>
      <w:r w:rsidR="007348BC">
        <w:rPr>
          <w:sz w:val="24"/>
          <w:szCs w:val="24"/>
        </w:rPr>
        <w:t xml:space="preserve"> someone</w:t>
      </w:r>
      <w:r w:rsidR="00AA2D8A">
        <w:rPr>
          <w:sz w:val="24"/>
          <w:szCs w:val="24"/>
        </w:rPr>
        <w:t xml:space="preserve"> else</w:t>
      </w:r>
      <w:r w:rsidR="007348BC">
        <w:rPr>
          <w:sz w:val="24"/>
          <w:szCs w:val="24"/>
        </w:rPr>
        <w:t xml:space="preserve"> has chosen it for their presentation</w:t>
      </w:r>
      <w:r w:rsidR="00C07346">
        <w:rPr>
          <w:sz w:val="24"/>
          <w:szCs w:val="24"/>
        </w:rPr>
        <w:t>. I</w:t>
      </w:r>
      <w:r w:rsidR="007348BC">
        <w:rPr>
          <w:sz w:val="24"/>
          <w:szCs w:val="24"/>
        </w:rPr>
        <w:t xml:space="preserve">t is </w:t>
      </w:r>
      <w:r w:rsidR="00C07346">
        <w:rPr>
          <w:sz w:val="24"/>
          <w:szCs w:val="24"/>
        </w:rPr>
        <w:t xml:space="preserve">therefore </w:t>
      </w:r>
      <w:r w:rsidR="007348BC">
        <w:rPr>
          <w:sz w:val="24"/>
          <w:szCs w:val="24"/>
        </w:rPr>
        <w:t>no longer available.</w:t>
      </w:r>
    </w:p>
    <w:p w14:paraId="4FD168EB" w14:textId="77777777" w:rsidR="007348BC" w:rsidRDefault="007348BC" w:rsidP="009663CF">
      <w:pPr>
        <w:rPr>
          <w:sz w:val="24"/>
          <w:szCs w:val="24"/>
        </w:rPr>
      </w:pPr>
    </w:p>
    <w:p w14:paraId="6E465631" w14:textId="77777777" w:rsidR="009663CF" w:rsidRDefault="009663CF" w:rsidP="009663CF">
      <w:pPr>
        <w:numPr>
          <w:ilvl w:val="0"/>
          <w:numId w:val="35"/>
        </w:numPr>
        <w:rPr>
          <w:sz w:val="24"/>
          <w:szCs w:val="24"/>
        </w:rPr>
      </w:pPr>
      <w:r>
        <w:rPr>
          <w:sz w:val="24"/>
          <w:szCs w:val="24"/>
        </w:rPr>
        <w:t xml:space="preserve">Derive the formula for </w:t>
      </w:r>
      <w:r w:rsidRPr="009663CF">
        <w:rPr>
          <w:i/>
          <w:sz w:val="24"/>
          <w:szCs w:val="24"/>
        </w:rPr>
        <w:t>L</w:t>
      </w:r>
      <w:r>
        <w:rPr>
          <w:sz w:val="24"/>
          <w:szCs w:val="24"/>
        </w:rPr>
        <w:t>′ for a two-wire line.</w:t>
      </w:r>
      <w:r w:rsidRPr="009663C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(If necessary, you may assume </w:t>
      </w:r>
      <w:r w:rsidRPr="009663CF">
        <w:rPr>
          <w:sz w:val="24"/>
          <w:szCs w:val="24"/>
        </w:rPr>
        <w:t>(</w:t>
      </w:r>
      <w:r w:rsidRPr="009663CF">
        <w:rPr>
          <w:i/>
          <w:sz w:val="24"/>
          <w:szCs w:val="24"/>
        </w:rPr>
        <w:t>D</w:t>
      </w:r>
      <w:r>
        <w:rPr>
          <w:sz w:val="24"/>
          <w:szCs w:val="24"/>
        </w:rPr>
        <w:t>/</w:t>
      </w:r>
      <w:r w:rsidRPr="009663CF">
        <w:rPr>
          <w:i/>
          <w:sz w:val="24"/>
          <w:szCs w:val="24"/>
        </w:rPr>
        <w:t>d</w:t>
      </w:r>
      <w:r w:rsidRPr="009663CF">
        <w:rPr>
          <w:sz w:val="24"/>
          <w:szCs w:val="24"/>
        </w:rPr>
        <w:t>)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&gt;&gt; 1.)</w:t>
      </w:r>
    </w:p>
    <w:p w14:paraId="1D25714B" w14:textId="09C7C934" w:rsidR="009663CF" w:rsidRDefault="009663CF" w:rsidP="009663CF">
      <w:pPr>
        <w:numPr>
          <w:ilvl w:val="0"/>
          <w:numId w:val="35"/>
        </w:numPr>
        <w:rPr>
          <w:sz w:val="24"/>
          <w:szCs w:val="24"/>
        </w:rPr>
      </w:pPr>
      <w:r>
        <w:rPr>
          <w:sz w:val="24"/>
          <w:szCs w:val="24"/>
        </w:rPr>
        <w:t xml:space="preserve">Derive the formula for </w:t>
      </w:r>
      <w:r>
        <w:rPr>
          <w:i/>
          <w:sz w:val="24"/>
          <w:szCs w:val="24"/>
        </w:rPr>
        <w:t>C</w:t>
      </w:r>
      <w:r>
        <w:rPr>
          <w:sz w:val="24"/>
          <w:szCs w:val="24"/>
        </w:rPr>
        <w:t>′ for a two-wire line.</w:t>
      </w:r>
      <w:r w:rsidRPr="009663C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(If necessary, you may assume </w:t>
      </w:r>
      <w:r w:rsidRPr="009663CF">
        <w:rPr>
          <w:sz w:val="24"/>
          <w:szCs w:val="24"/>
        </w:rPr>
        <w:t>(</w:t>
      </w:r>
      <w:r w:rsidRPr="009663CF">
        <w:rPr>
          <w:i/>
          <w:sz w:val="24"/>
          <w:szCs w:val="24"/>
        </w:rPr>
        <w:t>D</w:t>
      </w:r>
      <w:r>
        <w:rPr>
          <w:sz w:val="24"/>
          <w:szCs w:val="24"/>
        </w:rPr>
        <w:t>/</w:t>
      </w:r>
      <w:r w:rsidRPr="009663CF">
        <w:rPr>
          <w:i/>
          <w:sz w:val="24"/>
          <w:szCs w:val="24"/>
        </w:rPr>
        <w:t>d</w:t>
      </w:r>
      <w:r w:rsidRPr="009663CF">
        <w:rPr>
          <w:sz w:val="24"/>
          <w:szCs w:val="24"/>
        </w:rPr>
        <w:t>)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&gt;&gt; 1.)</w:t>
      </w:r>
    </w:p>
    <w:p w14:paraId="7F8E764B" w14:textId="0F0006DC" w:rsidR="009663CF" w:rsidRDefault="009663CF" w:rsidP="009663CF">
      <w:pPr>
        <w:numPr>
          <w:ilvl w:val="0"/>
          <w:numId w:val="35"/>
        </w:numPr>
        <w:rPr>
          <w:sz w:val="24"/>
          <w:szCs w:val="24"/>
        </w:rPr>
      </w:pPr>
      <w:r>
        <w:rPr>
          <w:sz w:val="24"/>
          <w:szCs w:val="24"/>
        </w:rPr>
        <w:t xml:space="preserve">Derive the formula for </w:t>
      </w:r>
      <w:r>
        <w:rPr>
          <w:i/>
          <w:sz w:val="24"/>
          <w:szCs w:val="24"/>
        </w:rPr>
        <w:t>R</w:t>
      </w:r>
      <w:r>
        <w:rPr>
          <w:sz w:val="24"/>
          <w:szCs w:val="24"/>
        </w:rPr>
        <w:t>′ for a two-wire line.</w:t>
      </w:r>
      <w:r w:rsidRPr="009663C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(If necessary, you may assume </w:t>
      </w:r>
      <w:r w:rsidRPr="009663CF">
        <w:rPr>
          <w:sz w:val="24"/>
          <w:szCs w:val="24"/>
        </w:rPr>
        <w:t>(</w:t>
      </w:r>
      <w:r w:rsidRPr="009663CF">
        <w:rPr>
          <w:i/>
          <w:sz w:val="24"/>
          <w:szCs w:val="24"/>
        </w:rPr>
        <w:t>D</w:t>
      </w:r>
      <w:r>
        <w:rPr>
          <w:sz w:val="24"/>
          <w:szCs w:val="24"/>
        </w:rPr>
        <w:t>/</w:t>
      </w:r>
      <w:r w:rsidRPr="009663CF">
        <w:rPr>
          <w:i/>
          <w:sz w:val="24"/>
          <w:szCs w:val="24"/>
        </w:rPr>
        <w:t>d</w:t>
      </w:r>
      <w:r w:rsidRPr="009663CF">
        <w:rPr>
          <w:sz w:val="24"/>
          <w:szCs w:val="24"/>
        </w:rPr>
        <w:t>)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&gt;&gt; 1.)</w:t>
      </w:r>
    </w:p>
    <w:p w14:paraId="71BFE2A4" w14:textId="77777777" w:rsidR="009663CF" w:rsidRDefault="009663CF" w:rsidP="009663CF">
      <w:pPr>
        <w:numPr>
          <w:ilvl w:val="0"/>
          <w:numId w:val="35"/>
        </w:numPr>
        <w:rPr>
          <w:sz w:val="24"/>
          <w:szCs w:val="24"/>
        </w:rPr>
      </w:pPr>
      <w:r>
        <w:rPr>
          <w:sz w:val="24"/>
          <w:szCs w:val="24"/>
        </w:rPr>
        <w:t xml:space="preserve">Derive the formula for </w:t>
      </w:r>
      <w:r w:rsidR="00A83BB1">
        <w:rPr>
          <w:i/>
          <w:sz w:val="24"/>
          <w:szCs w:val="24"/>
        </w:rPr>
        <w:t>G</w:t>
      </w:r>
      <w:r w:rsidR="00A83BB1">
        <w:rPr>
          <w:sz w:val="24"/>
          <w:szCs w:val="24"/>
        </w:rPr>
        <w:t>′</w:t>
      </w:r>
      <w:r>
        <w:rPr>
          <w:sz w:val="24"/>
          <w:szCs w:val="24"/>
        </w:rPr>
        <w:t xml:space="preserve"> for a two-wire line.</w:t>
      </w:r>
      <w:r w:rsidRPr="009663C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(If necessary, you may assume </w:t>
      </w:r>
      <w:r w:rsidRPr="009663CF">
        <w:rPr>
          <w:sz w:val="24"/>
          <w:szCs w:val="24"/>
        </w:rPr>
        <w:t>(</w:t>
      </w:r>
      <w:r w:rsidRPr="009663CF">
        <w:rPr>
          <w:i/>
          <w:sz w:val="24"/>
          <w:szCs w:val="24"/>
        </w:rPr>
        <w:t>D</w:t>
      </w:r>
      <w:r>
        <w:rPr>
          <w:sz w:val="24"/>
          <w:szCs w:val="24"/>
        </w:rPr>
        <w:t>/</w:t>
      </w:r>
      <w:r w:rsidRPr="009663CF">
        <w:rPr>
          <w:i/>
          <w:sz w:val="24"/>
          <w:szCs w:val="24"/>
        </w:rPr>
        <w:t>d</w:t>
      </w:r>
      <w:r w:rsidRPr="009663CF">
        <w:rPr>
          <w:sz w:val="24"/>
          <w:szCs w:val="24"/>
        </w:rPr>
        <w:t>)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&gt;&gt; 1.)</w:t>
      </w:r>
    </w:p>
    <w:p w14:paraId="225C6C75" w14:textId="43D0A1A1" w:rsidR="003B1D13" w:rsidRDefault="003D2CCA" w:rsidP="009663CF">
      <w:pPr>
        <w:numPr>
          <w:ilvl w:val="0"/>
          <w:numId w:val="35"/>
        </w:numPr>
        <w:rPr>
          <w:sz w:val="24"/>
          <w:szCs w:val="24"/>
        </w:rPr>
      </w:pPr>
      <w:r>
        <w:rPr>
          <w:sz w:val="24"/>
          <w:szCs w:val="24"/>
        </w:rPr>
        <w:t>E</w:t>
      </w:r>
      <w:r w:rsidR="003B1D13">
        <w:rPr>
          <w:sz w:val="24"/>
          <w:szCs w:val="24"/>
        </w:rPr>
        <w:t xml:space="preserve">xplain the derivation of the formula for </w:t>
      </w:r>
      <w:r w:rsidR="003B1D13" w:rsidRPr="003B1D13">
        <w:rPr>
          <w:i/>
          <w:sz w:val="24"/>
          <w:szCs w:val="24"/>
        </w:rPr>
        <w:t>r</w:t>
      </w:r>
      <w:r w:rsidR="003B1D13">
        <w:rPr>
          <w:sz w:val="24"/>
          <w:szCs w:val="24"/>
        </w:rPr>
        <w:t xml:space="preserve">-circles </w:t>
      </w:r>
      <w:r w:rsidR="00502CD8">
        <w:rPr>
          <w:sz w:val="24"/>
          <w:szCs w:val="24"/>
        </w:rPr>
        <w:t xml:space="preserve">(called </w:t>
      </w:r>
      <w:proofErr w:type="spellStart"/>
      <w:r w:rsidR="00502CD8" w:rsidRPr="003B1D13">
        <w:rPr>
          <w:i/>
          <w:sz w:val="24"/>
          <w:szCs w:val="24"/>
        </w:rPr>
        <w:t>r</w:t>
      </w:r>
      <w:r w:rsidR="00502CD8" w:rsidRPr="003B1D13">
        <w:rPr>
          <w:i/>
          <w:sz w:val="24"/>
          <w:szCs w:val="24"/>
          <w:vertAlign w:val="subscript"/>
        </w:rPr>
        <w:t>L</w:t>
      </w:r>
      <w:proofErr w:type="spellEnd"/>
      <w:r w:rsidR="00502CD8">
        <w:rPr>
          <w:sz w:val="24"/>
          <w:szCs w:val="24"/>
        </w:rPr>
        <w:t xml:space="preserve">-circles in the textbook) </w:t>
      </w:r>
      <w:r w:rsidR="003B1D13">
        <w:rPr>
          <w:sz w:val="24"/>
          <w:szCs w:val="24"/>
        </w:rPr>
        <w:t>on the Smith chart.</w:t>
      </w:r>
      <w:r w:rsidR="00852497" w:rsidRPr="00852497">
        <w:rPr>
          <w:sz w:val="24"/>
          <w:szCs w:val="24"/>
        </w:rPr>
        <w:t xml:space="preserve"> </w:t>
      </w:r>
      <w:r w:rsidR="00852497">
        <w:rPr>
          <w:sz w:val="24"/>
          <w:szCs w:val="24"/>
        </w:rPr>
        <w:t>(This topic is not available to students</w:t>
      </w:r>
      <w:r w:rsidR="00F755E1">
        <w:rPr>
          <w:sz w:val="24"/>
          <w:szCs w:val="24"/>
        </w:rPr>
        <w:t xml:space="preserve"> who have taken or are</w:t>
      </w:r>
      <w:r w:rsidR="00852497">
        <w:rPr>
          <w:sz w:val="24"/>
          <w:szCs w:val="24"/>
        </w:rPr>
        <w:t xml:space="preserve"> taking ECEG 4</w:t>
      </w:r>
      <w:r w:rsidR="00C07346">
        <w:rPr>
          <w:sz w:val="24"/>
          <w:szCs w:val="24"/>
        </w:rPr>
        <w:t>9</w:t>
      </w:r>
      <w:r w:rsidR="00852497">
        <w:rPr>
          <w:sz w:val="24"/>
          <w:szCs w:val="24"/>
        </w:rPr>
        <w:t>7.)</w:t>
      </w:r>
    </w:p>
    <w:p w14:paraId="4EB9926E" w14:textId="35D5686B" w:rsidR="003B1D13" w:rsidRDefault="003B1D13" w:rsidP="009663CF">
      <w:pPr>
        <w:numPr>
          <w:ilvl w:val="0"/>
          <w:numId w:val="35"/>
        </w:numPr>
        <w:rPr>
          <w:sz w:val="24"/>
          <w:szCs w:val="24"/>
        </w:rPr>
      </w:pPr>
      <w:r>
        <w:rPr>
          <w:sz w:val="24"/>
          <w:szCs w:val="24"/>
        </w:rPr>
        <w:t xml:space="preserve">Explain the derivation of the formula for </w:t>
      </w:r>
      <w:r>
        <w:rPr>
          <w:i/>
          <w:sz w:val="24"/>
          <w:szCs w:val="24"/>
        </w:rPr>
        <w:t>x</w:t>
      </w:r>
      <w:r>
        <w:rPr>
          <w:sz w:val="24"/>
          <w:szCs w:val="24"/>
        </w:rPr>
        <w:t xml:space="preserve">-circles </w:t>
      </w:r>
      <w:r w:rsidR="00502CD8">
        <w:rPr>
          <w:sz w:val="24"/>
          <w:szCs w:val="24"/>
        </w:rPr>
        <w:t xml:space="preserve">(called </w:t>
      </w:r>
      <w:proofErr w:type="spellStart"/>
      <w:r w:rsidR="00502CD8">
        <w:rPr>
          <w:i/>
          <w:sz w:val="24"/>
          <w:szCs w:val="24"/>
        </w:rPr>
        <w:t>x</w:t>
      </w:r>
      <w:r w:rsidR="00502CD8" w:rsidRPr="003B1D13">
        <w:rPr>
          <w:i/>
          <w:sz w:val="24"/>
          <w:szCs w:val="24"/>
          <w:vertAlign w:val="subscript"/>
        </w:rPr>
        <w:t>L</w:t>
      </w:r>
      <w:proofErr w:type="spellEnd"/>
      <w:r w:rsidR="00502CD8">
        <w:rPr>
          <w:sz w:val="24"/>
          <w:szCs w:val="24"/>
        </w:rPr>
        <w:t xml:space="preserve">-circles in the textbook) </w:t>
      </w:r>
      <w:r>
        <w:rPr>
          <w:sz w:val="24"/>
          <w:szCs w:val="24"/>
        </w:rPr>
        <w:t>on the Smith chart.</w:t>
      </w:r>
      <w:r w:rsidR="00852497" w:rsidRPr="00852497">
        <w:rPr>
          <w:sz w:val="24"/>
          <w:szCs w:val="24"/>
        </w:rPr>
        <w:t xml:space="preserve"> </w:t>
      </w:r>
      <w:r w:rsidR="00852497">
        <w:rPr>
          <w:sz w:val="24"/>
          <w:szCs w:val="24"/>
        </w:rPr>
        <w:t xml:space="preserve">(This topic is not available to students </w:t>
      </w:r>
      <w:r w:rsidR="00F755E1">
        <w:rPr>
          <w:sz w:val="24"/>
          <w:szCs w:val="24"/>
        </w:rPr>
        <w:t xml:space="preserve">who have taken or are taking </w:t>
      </w:r>
      <w:r w:rsidR="00852497">
        <w:rPr>
          <w:sz w:val="24"/>
          <w:szCs w:val="24"/>
        </w:rPr>
        <w:t>ECEG 4</w:t>
      </w:r>
      <w:r w:rsidR="00C07346">
        <w:rPr>
          <w:sz w:val="24"/>
          <w:szCs w:val="24"/>
        </w:rPr>
        <w:t>9</w:t>
      </w:r>
      <w:r w:rsidR="00852497">
        <w:rPr>
          <w:sz w:val="24"/>
          <w:szCs w:val="24"/>
        </w:rPr>
        <w:t>7.)</w:t>
      </w:r>
    </w:p>
    <w:p w14:paraId="40335C34" w14:textId="19164E52" w:rsidR="003B1D13" w:rsidRDefault="003B1D13" w:rsidP="009663CF">
      <w:pPr>
        <w:numPr>
          <w:ilvl w:val="0"/>
          <w:numId w:val="35"/>
        </w:numPr>
        <w:rPr>
          <w:sz w:val="24"/>
          <w:szCs w:val="24"/>
        </w:rPr>
      </w:pPr>
      <w:r>
        <w:rPr>
          <w:sz w:val="24"/>
          <w:szCs w:val="24"/>
        </w:rPr>
        <w:t xml:space="preserve">Explain how to use the Smith chart to design a single-stub matching system with a series </w:t>
      </w:r>
      <w:r w:rsidR="00C07346">
        <w:rPr>
          <w:sz w:val="24"/>
          <w:szCs w:val="24"/>
        </w:rPr>
        <w:t>element</w:t>
      </w:r>
      <w:r>
        <w:rPr>
          <w:sz w:val="24"/>
          <w:szCs w:val="24"/>
        </w:rPr>
        <w:t>.</w:t>
      </w:r>
      <w:r w:rsidR="009D1D39">
        <w:rPr>
          <w:sz w:val="24"/>
          <w:szCs w:val="24"/>
        </w:rPr>
        <w:t xml:space="preserve"> The chart must be used to determine the distance from the load at which the stub must be placed, and it must be used to determine the stub length.</w:t>
      </w:r>
      <w:r w:rsidR="00852497">
        <w:rPr>
          <w:sz w:val="24"/>
          <w:szCs w:val="24"/>
        </w:rPr>
        <w:t xml:space="preserve"> (This topic is not available to students </w:t>
      </w:r>
      <w:r w:rsidR="00F755E1">
        <w:rPr>
          <w:sz w:val="24"/>
          <w:szCs w:val="24"/>
        </w:rPr>
        <w:t xml:space="preserve">who have taken or are taking </w:t>
      </w:r>
      <w:r w:rsidR="00852497">
        <w:rPr>
          <w:sz w:val="24"/>
          <w:szCs w:val="24"/>
        </w:rPr>
        <w:t>ECEG 4</w:t>
      </w:r>
      <w:r w:rsidR="00C07346">
        <w:rPr>
          <w:sz w:val="24"/>
          <w:szCs w:val="24"/>
        </w:rPr>
        <w:t>9</w:t>
      </w:r>
      <w:r w:rsidR="00852497">
        <w:rPr>
          <w:sz w:val="24"/>
          <w:szCs w:val="24"/>
        </w:rPr>
        <w:t>7.)</w:t>
      </w:r>
    </w:p>
    <w:p w14:paraId="0D65135B" w14:textId="07C75537" w:rsidR="003D2CCA" w:rsidRDefault="003D2CCA" w:rsidP="003D2CCA">
      <w:pPr>
        <w:numPr>
          <w:ilvl w:val="0"/>
          <w:numId w:val="35"/>
        </w:numPr>
        <w:rPr>
          <w:sz w:val="24"/>
          <w:szCs w:val="24"/>
        </w:rPr>
      </w:pPr>
      <w:r>
        <w:rPr>
          <w:sz w:val="24"/>
          <w:szCs w:val="24"/>
        </w:rPr>
        <w:t>Explain how to use the Smith chart to design a single-stub matching system with a shunt stub.</w:t>
      </w:r>
      <w:r w:rsidR="009D1D39" w:rsidRPr="009D1D39">
        <w:rPr>
          <w:sz w:val="24"/>
          <w:szCs w:val="24"/>
        </w:rPr>
        <w:t xml:space="preserve"> </w:t>
      </w:r>
      <w:r w:rsidR="009D1D39">
        <w:rPr>
          <w:sz w:val="24"/>
          <w:szCs w:val="24"/>
        </w:rPr>
        <w:t>The chart must be used to determine the distance from the load at which the stub must be placed, and it must be used to determine the stub length.</w:t>
      </w:r>
      <w:r w:rsidR="009B0F7D">
        <w:rPr>
          <w:sz w:val="24"/>
          <w:szCs w:val="24"/>
        </w:rPr>
        <w:t xml:space="preserve"> Immittance charts, which include g/b circles as well as r/x circles, are available upon request.</w:t>
      </w:r>
      <w:r w:rsidR="00852497" w:rsidRPr="00852497">
        <w:rPr>
          <w:sz w:val="24"/>
          <w:szCs w:val="24"/>
        </w:rPr>
        <w:t xml:space="preserve"> </w:t>
      </w:r>
      <w:r w:rsidR="00852497">
        <w:rPr>
          <w:sz w:val="24"/>
          <w:szCs w:val="24"/>
        </w:rPr>
        <w:t xml:space="preserve">(This topic is not available to students </w:t>
      </w:r>
      <w:r w:rsidR="00F755E1">
        <w:rPr>
          <w:sz w:val="24"/>
          <w:szCs w:val="24"/>
        </w:rPr>
        <w:t xml:space="preserve">who have taken or are taking </w:t>
      </w:r>
      <w:r w:rsidR="00852497">
        <w:rPr>
          <w:sz w:val="24"/>
          <w:szCs w:val="24"/>
        </w:rPr>
        <w:t>ECEG 4</w:t>
      </w:r>
      <w:r w:rsidR="00C07346">
        <w:rPr>
          <w:sz w:val="24"/>
          <w:szCs w:val="24"/>
        </w:rPr>
        <w:t>9</w:t>
      </w:r>
      <w:r w:rsidR="00852497">
        <w:rPr>
          <w:sz w:val="24"/>
          <w:szCs w:val="24"/>
        </w:rPr>
        <w:t>7.)</w:t>
      </w:r>
    </w:p>
    <w:p w14:paraId="24F5BD89" w14:textId="627BD7E3" w:rsidR="003B6A8F" w:rsidRDefault="003B6A8F" w:rsidP="003B6A8F">
      <w:pPr>
        <w:numPr>
          <w:ilvl w:val="0"/>
          <w:numId w:val="35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Explain how to use the Smith chart to design a</w:t>
      </w:r>
      <w:r w:rsidR="000655A9">
        <w:rPr>
          <w:sz w:val="24"/>
          <w:szCs w:val="24"/>
        </w:rPr>
        <w:t xml:space="preserve">n LC (inductor-capacitor) impedance </w:t>
      </w:r>
      <w:r>
        <w:rPr>
          <w:sz w:val="24"/>
          <w:szCs w:val="24"/>
        </w:rPr>
        <w:t>matching system.</w:t>
      </w:r>
      <w:r w:rsidRPr="009D1D39">
        <w:rPr>
          <w:sz w:val="24"/>
          <w:szCs w:val="24"/>
        </w:rPr>
        <w:t xml:space="preserve"> </w:t>
      </w:r>
      <w:r w:rsidR="000655A9">
        <w:rPr>
          <w:sz w:val="24"/>
          <w:szCs w:val="24"/>
        </w:rPr>
        <w:t>I have some supplemental reading material that I can send to anyone who chooses this topic</w:t>
      </w:r>
      <w:r>
        <w:rPr>
          <w:sz w:val="24"/>
          <w:szCs w:val="24"/>
        </w:rPr>
        <w:t>.</w:t>
      </w:r>
      <w:r w:rsidRPr="0085249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(This topic is not available to students </w:t>
      </w:r>
      <w:r w:rsidR="00F755E1">
        <w:rPr>
          <w:sz w:val="24"/>
          <w:szCs w:val="24"/>
        </w:rPr>
        <w:t xml:space="preserve">who have taken or are taking </w:t>
      </w:r>
      <w:r>
        <w:rPr>
          <w:sz w:val="24"/>
          <w:szCs w:val="24"/>
        </w:rPr>
        <w:t>ECEG 4</w:t>
      </w:r>
      <w:r w:rsidR="00C07346">
        <w:rPr>
          <w:sz w:val="24"/>
          <w:szCs w:val="24"/>
        </w:rPr>
        <w:t>9</w:t>
      </w:r>
      <w:r>
        <w:rPr>
          <w:sz w:val="24"/>
          <w:szCs w:val="24"/>
        </w:rPr>
        <w:t>7.)</w:t>
      </w:r>
    </w:p>
    <w:p w14:paraId="79A44313" w14:textId="051CE604" w:rsidR="003B1D13" w:rsidRDefault="003B1D13" w:rsidP="003B6A8F">
      <w:pPr>
        <w:numPr>
          <w:ilvl w:val="0"/>
          <w:numId w:val="35"/>
        </w:numPr>
        <w:rPr>
          <w:sz w:val="24"/>
          <w:szCs w:val="24"/>
        </w:rPr>
      </w:pPr>
      <w:r>
        <w:rPr>
          <w:sz w:val="24"/>
          <w:szCs w:val="24"/>
        </w:rPr>
        <w:t xml:space="preserve">Produce a bounce diagram to describe transient </w:t>
      </w:r>
      <w:r w:rsidR="009D1D39">
        <w:rPr>
          <w:sz w:val="24"/>
          <w:szCs w:val="24"/>
        </w:rPr>
        <w:t xml:space="preserve">signal </w:t>
      </w:r>
      <w:r>
        <w:rPr>
          <w:sz w:val="24"/>
          <w:szCs w:val="24"/>
        </w:rPr>
        <w:t>propagation along a transmission line with arbitrary source and load impedances</w:t>
      </w:r>
      <w:r w:rsidR="00852497">
        <w:rPr>
          <w:sz w:val="24"/>
          <w:szCs w:val="24"/>
        </w:rPr>
        <w:t>.</w:t>
      </w:r>
      <w:r>
        <w:rPr>
          <w:sz w:val="24"/>
          <w:szCs w:val="24"/>
        </w:rPr>
        <w:t xml:space="preserve"> (</w:t>
      </w:r>
      <w:r w:rsidR="00852497">
        <w:rPr>
          <w:sz w:val="24"/>
          <w:szCs w:val="24"/>
        </w:rPr>
        <w:t>L</w:t>
      </w:r>
      <w:r>
        <w:rPr>
          <w:sz w:val="24"/>
          <w:szCs w:val="24"/>
        </w:rPr>
        <w:t>imiting to real</w:t>
      </w:r>
      <w:r w:rsidR="00502CD8">
        <w:rPr>
          <w:sz w:val="24"/>
          <w:szCs w:val="24"/>
        </w:rPr>
        <w:t xml:space="preserve"> load</w:t>
      </w:r>
      <w:r>
        <w:rPr>
          <w:sz w:val="24"/>
          <w:szCs w:val="24"/>
        </w:rPr>
        <w:t xml:space="preserve"> impedances is okay</w:t>
      </w:r>
      <w:r w:rsidR="00852497">
        <w:rPr>
          <w:sz w:val="24"/>
          <w:szCs w:val="24"/>
        </w:rPr>
        <w:t>.</w:t>
      </w:r>
      <w:r>
        <w:rPr>
          <w:sz w:val="24"/>
          <w:szCs w:val="24"/>
        </w:rPr>
        <w:t>)</w:t>
      </w:r>
    </w:p>
    <w:p w14:paraId="2DAE38DF" w14:textId="44161BD9" w:rsidR="003B1D13" w:rsidRDefault="003B1D13" w:rsidP="009663CF">
      <w:pPr>
        <w:numPr>
          <w:ilvl w:val="0"/>
          <w:numId w:val="35"/>
        </w:numPr>
        <w:rPr>
          <w:sz w:val="24"/>
          <w:szCs w:val="24"/>
        </w:rPr>
      </w:pPr>
      <w:r>
        <w:rPr>
          <w:sz w:val="24"/>
          <w:szCs w:val="24"/>
        </w:rPr>
        <w:t xml:space="preserve">Derive the transformation equations to </w:t>
      </w:r>
      <w:r w:rsidR="004E46B6">
        <w:rPr>
          <w:sz w:val="24"/>
          <w:szCs w:val="24"/>
        </w:rPr>
        <w:t>express</w:t>
      </w:r>
      <w:r>
        <w:rPr>
          <w:sz w:val="24"/>
          <w:szCs w:val="24"/>
        </w:rPr>
        <w:t xml:space="preserve"> </w:t>
      </w:r>
      <w:r w:rsidR="004E46B6">
        <w:rPr>
          <w:sz w:val="24"/>
          <w:szCs w:val="24"/>
        </w:rPr>
        <w:t xml:space="preserve">each of the </w:t>
      </w:r>
      <w:r>
        <w:rPr>
          <w:sz w:val="24"/>
          <w:szCs w:val="24"/>
        </w:rPr>
        <w:t>unit vector</w:t>
      </w:r>
      <w:r w:rsidR="004E46B6">
        <w:rPr>
          <w:sz w:val="24"/>
          <w:szCs w:val="24"/>
        </w:rPr>
        <w:t xml:space="preserve"> component</w:t>
      </w:r>
      <w:r>
        <w:rPr>
          <w:sz w:val="24"/>
          <w:szCs w:val="24"/>
        </w:rPr>
        <w:t xml:space="preserve">s </w:t>
      </w:r>
      <w:r w:rsidR="004E46B6">
        <w:rPr>
          <w:sz w:val="24"/>
          <w:szCs w:val="24"/>
        </w:rPr>
        <w:t>in</w:t>
      </w:r>
      <w:r>
        <w:rPr>
          <w:sz w:val="24"/>
          <w:szCs w:val="24"/>
        </w:rPr>
        <w:t xml:space="preserve"> one coordinate system </w:t>
      </w:r>
      <w:r w:rsidR="004E46B6">
        <w:rPr>
          <w:sz w:val="24"/>
          <w:szCs w:val="24"/>
        </w:rPr>
        <w:t>in terms of</w:t>
      </w:r>
      <w:r>
        <w:rPr>
          <w:sz w:val="24"/>
          <w:szCs w:val="24"/>
        </w:rPr>
        <w:t xml:space="preserve"> </w:t>
      </w:r>
      <w:r w:rsidR="004E46B6">
        <w:rPr>
          <w:sz w:val="24"/>
          <w:szCs w:val="24"/>
        </w:rPr>
        <w:t xml:space="preserve">the unit vectors in </w:t>
      </w:r>
      <w:r>
        <w:rPr>
          <w:sz w:val="24"/>
          <w:szCs w:val="24"/>
        </w:rPr>
        <w:t>another</w:t>
      </w:r>
      <w:r w:rsidR="004E46B6">
        <w:rPr>
          <w:sz w:val="24"/>
          <w:szCs w:val="24"/>
        </w:rPr>
        <w:t xml:space="preserve"> coordinate system and vice versa</w:t>
      </w:r>
      <w:r>
        <w:rPr>
          <w:sz w:val="24"/>
          <w:szCs w:val="24"/>
        </w:rPr>
        <w:t>. Coordinate systems must be limited to Cartesian, spherical, or cylindrical.</w:t>
      </w:r>
      <w:r w:rsidR="004E46B6">
        <w:rPr>
          <w:sz w:val="24"/>
          <w:szCs w:val="24"/>
        </w:rPr>
        <w:t xml:space="preserve"> (e.g., express </w:t>
      </w:r>
      <w:r w:rsidR="004E46B6" w:rsidRPr="004E46B6">
        <w:rPr>
          <w:position w:val="-4"/>
          <w:sz w:val="24"/>
          <w:szCs w:val="24"/>
        </w:rPr>
        <w:object w:dxaOrig="200" w:dyaOrig="260" w14:anchorId="49D1B36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75pt;height:12.75pt" o:ole="">
            <v:imagedata r:id="rId9" o:title=""/>
          </v:shape>
          <o:OLEObject Type="Embed" ProgID="Equation.3" ShapeID="_x0000_i1025" DrawAspect="Content" ObjectID="_1834143502" r:id="rId10"/>
        </w:object>
      </w:r>
      <w:r w:rsidR="004E46B6">
        <w:rPr>
          <w:sz w:val="24"/>
          <w:szCs w:val="24"/>
        </w:rPr>
        <w:t xml:space="preserve">, </w:t>
      </w:r>
      <w:r w:rsidR="004E46B6" w:rsidRPr="004E46B6">
        <w:rPr>
          <w:position w:val="-10"/>
          <w:sz w:val="24"/>
          <w:szCs w:val="24"/>
        </w:rPr>
        <w:object w:dxaOrig="200" w:dyaOrig="340" w14:anchorId="0CDCF614">
          <v:shape id="_x0000_i1026" type="#_x0000_t75" style="width:9.75pt;height:17.25pt" o:ole="">
            <v:imagedata r:id="rId11" o:title=""/>
          </v:shape>
          <o:OLEObject Type="Embed" ProgID="Equation.3" ShapeID="_x0000_i1026" DrawAspect="Content" ObjectID="_1834143503" r:id="rId12"/>
        </w:object>
      </w:r>
      <w:r w:rsidR="004E46B6">
        <w:rPr>
          <w:sz w:val="24"/>
          <w:szCs w:val="24"/>
        </w:rPr>
        <w:t xml:space="preserve">, and </w:t>
      </w:r>
      <w:r w:rsidR="004E46B6" w:rsidRPr="004E46B6">
        <w:rPr>
          <w:position w:val="-4"/>
          <w:sz w:val="24"/>
          <w:szCs w:val="24"/>
        </w:rPr>
        <w:object w:dxaOrig="200" w:dyaOrig="279" w14:anchorId="13D90774">
          <v:shape id="_x0000_i1027" type="#_x0000_t75" style="width:9.75pt;height:14.25pt" o:ole="">
            <v:imagedata r:id="rId13" o:title=""/>
          </v:shape>
          <o:OLEObject Type="Embed" ProgID="Equation.3" ShapeID="_x0000_i1027" DrawAspect="Content" ObjectID="_1834143504" r:id="rId14"/>
        </w:object>
      </w:r>
      <w:r w:rsidR="004E46B6">
        <w:rPr>
          <w:sz w:val="24"/>
          <w:szCs w:val="24"/>
        </w:rPr>
        <w:t xml:space="preserve"> as functions of </w:t>
      </w:r>
      <w:r w:rsidR="004E46B6" w:rsidRPr="004E46B6">
        <w:rPr>
          <w:position w:val="-4"/>
          <w:sz w:val="24"/>
          <w:szCs w:val="24"/>
        </w:rPr>
        <w:object w:dxaOrig="260" w:dyaOrig="320" w14:anchorId="07FFAABC">
          <v:shape id="_x0000_i1028" type="#_x0000_t75" style="width:12.75pt;height:15.75pt" o:ole="">
            <v:imagedata r:id="rId15" o:title=""/>
          </v:shape>
          <o:OLEObject Type="Embed" ProgID="Equation.3" ShapeID="_x0000_i1028" DrawAspect="Content" ObjectID="_1834143505" r:id="rId16"/>
        </w:object>
      </w:r>
      <w:r w:rsidR="004E46B6">
        <w:rPr>
          <w:sz w:val="24"/>
          <w:szCs w:val="24"/>
        </w:rPr>
        <w:t xml:space="preserve">, </w:t>
      </w:r>
      <w:r w:rsidR="004E46B6" w:rsidRPr="004E46B6">
        <w:rPr>
          <w:position w:val="-6"/>
          <w:sz w:val="24"/>
          <w:szCs w:val="24"/>
        </w:rPr>
        <w:object w:dxaOrig="200" w:dyaOrig="340" w14:anchorId="7645AD9C">
          <v:shape id="_x0000_i1029" type="#_x0000_t75" style="width:9.75pt;height:17.25pt" o:ole="">
            <v:imagedata r:id="rId17" o:title=""/>
          </v:shape>
          <o:OLEObject Type="Embed" ProgID="Equation.3" ShapeID="_x0000_i1029" DrawAspect="Content" ObjectID="_1834143506" r:id="rId18"/>
        </w:object>
      </w:r>
      <w:r w:rsidR="004E46B6">
        <w:rPr>
          <w:sz w:val="24"/>
          <w:szCs w:val="24"/>
        </w:rPr>
        <w:t xml:space="preserve">, and </w:t>
      </w:r>
      <w:r w:rsidR="004E46B6" w:rsidRPr="004E46B6">
        <w:rPr>
          <w:position w:val="-10"/>
          <w:sz w:val="24"/>
          <w:szCs w:val="24"/>
        </w:rPr>
        <w:object w:dxaOrig="220" w:dyaOrig="340" w14:anchorId="6A22262A">
          <v:shape id="_x0000_i1030" type="#_x0000_t75" style="width:11.25pt;height:17.25pt" o:ole="">
            <v:imagedata r:id="rId19" o:title=""/>
          </v:shape>
          <o:OLEObject Type="Embed" ProgID="Equation.3" ShapeID="_x0000_i1030" DrawAspect="Content" ObjectID="_1834143507" r:id="rId20"/>
        </w:object>
      </w:r>
      <w:r w:rsidR="004E46B6">
        <w:rPr>
          <w:sz w:val="24"/>
          <w:szCs w:val="24"/>
        </w:rPr>
        <w:t xml:space="preserve"> </w:t>
      </w:r>
      <w:proofErr w:type="spellStart"/>
      <w:r w:rsidR="004E46B6">
        <w:rPr>
          <w:sz w:val="24"/>
          <w:szCs w:val="24"/>
        </w:rPr>
        <w:t>and</w:t>
      </w:r>
      <w:proofErr w:type="spellEnd"/>
      <w:r w:rsidR="004E46B6">
        <w:rPr>
          <w:sz w:val="24"/>
          <w:szCs w:val="24"/>
        </w:rPr>
        <w:t xml:space="preserve"> vice versa.)</w:t>
      </w:r>
    </w:p>
    <w:p w14:paraId="1E6FA648" w14:textId="1F371B64" w:rsidR="009D299F" w:rsidRDefault="009D299F" w:rsidP="009D299F">
      <w:pPr>
        <w:numPr>
          <w:ilvl w:val="0"/>
          <w:numId w:val="35"/>
        </w:numPr>
        <w:rPr>
          <w:sz w:val="24"/>
          <w:szCs w:val="24"/>
        </w:rPr>
      </w:pPr>
      <w:r>
        <w:rPr>
          <w:sz w:val="24"/>
          <w:szCs w:val="24"/>
        </w:rPr>
        <w:t>D</w:t>
      </w:r>
      <w:r w:rsidRPr="009D299F">
        <w:rPr>
          <w:sz w:val="24"/>
          <w:szCs w:val="24"/>
        </w:rPr>
        <w:t>eriv</w:t>
      </w:r>
      <w:r>
        <w:rPr>
          <w:sz w:val="24"/>
          <w:szCs w:val="24"/>
        </w:rPr>
        <w:t>e the formula for the input impedance</w:t>
      </w:r>
      <w:r w:rsidRPr="009D299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of a </w:t>
      </w:r>
      <w:r w:rsidRPr="009D299F">
        <w:rPr>
          <w:b/>
          <w:sz w:val="24"/>
          <w:szCs w:val="24"/>
        </w:rPr>
        <w:t>lossy</w:t>
      </w:r>
      <w:r w:rsidRPr="009D299F">
        <w:rPr>
          <w:sz w:val="24"/>
          <w:szCs w:val="24"/>
        </w:rPr>
        <w:t xml:space="preserve"> </w:t>
      </w:r>
      <w:r>
        <w:rPr>
          <w:sz w:val="24"/>
          <w:szCs w:val="24"/>
        </w:rPr>
        <w:t>loaded transmission line:</w:t>
      </w:r>
    </w:p>
    <w:p w14:paraId="3C4AEBDA" w14:textId="77777777" w:rsidR="009D299F" w:rsidRDefault="009D299F" w:rsidP="009D299F">
      <w:pPr>
        <w:rPr>
          <w:sz w:val="24"/>
          <w:szCs w:val="24"/>
        </w:rPr>
      </w:pPr>
    </w:p>
    <w:p w14:paraId="2146DFEA" w14:textId="601FFD3B" w:rsidR="009D299F" w:rsidRDefault="00F66DE5" w:rsidP="009D299F">
      <w:pPr>
        <w:jc w:val="center"/>
        <w:rPr>
          <w:sz w:val="24"/>
          <w:szCs w:val="24"/>
        </w:rPr>
      </w:pPr>
      <w:r w:rsidRPr="00F66DE5">
        <w:rPr>
          <w:position w:val="-32"/>
          <w:sz w:val="24"/>
          <w:szCs w:val="24"/>
        </w:rPr>
        <w:object w:dxaOrig="2799" w:dyaOrig="740" w14:anchorId="3B1F1A0F">
          <v:shape id="_x0000_i1031" type="#_x0000_t75" style="width:139.5pt;height:37.5pt" o:ole="">
            <v:imagedata r:id="rId21" o:title=""/>
          </v:shape>
          <o:OLEObject Type="Embed" ProgID="Equation.DSMT4" ShapeID="_x0000_i1031" DrawAspect="Content" ObjectID="_1834143508" r:id="rId22"/>
        </w:object>
      </w:r>
      <w:proofErr w:type="gramStart"/>
      <w:r w:rsidR="009D299F">
        <w:rPr>
          <w:sz w:val="24"/>
          <w:szCs w:val="24"/>
        </w:rPr>
        <w:t xml:space="preserve">,   </w:t>
      </w:r>
      <w:proofErr w:type="gramEnd"/>
      <w:r w:rsidR="009D299F">
        <w:rPr>
          <w:sz w:val="24"/>
          <w:szCs w:val="24"/>
        </w:rPr>
        <w:t xml:space="preserve"> where    </w:t>
      </w:r>
      <w:r w:rsidR="009D299F" w:rsidRPr="009D299F">
        <w:rPr>
          <w:position w:val="-10"/>
          <w:sz w:val="24"/>
          <w:szCs w:val="24"/>
        </w:rPr>
        <w:object w:dxaOrig="1120" w:dyaOrig="320" w14:anchorId="33379481">
          <v:shape id="_x0000_i1032" type="#_x0000_t75" style="width:56.25pt;height:15.75pt" o:ole="">
            <v:imagedata r:id="rId23" o:title=""/>
          </v:shape>
          <o:OLEObject Type="Embed" ProgID="Equation.3" ShapeID="_x0000_i1032" DrawAspect="Content" ObjectID="_1834143509" r:id="rId24"/>
        </w:object>
      </w:r>
      <w:r w:rsidR="00852497">
        <w:rPr>
          <w:sz w:val="24"/>
          <w:szCs w:val="24"/>
        </w:rPr>
        <w:t xml:space="preserve"> and </w:t>
      </w:r>
      <w:r w:rsidR="00852497" w:rsidRPr="00852497">
        <w:rPr>
          <w:i/>
          <w:sz w:val="24"/>
          <w:szCs w:val="24"/>
        </w:rPr>
        <w:t>Z</w:t>
      </w:r>
      <w:r w:rsidRPr="00F66DE5">
        <w:rPr>
          <w:iCs/>
          <w:sz w:val="24"/>
          <w:szCs w:val="24"/>
          <w:vertAlign w:val="subscript"/>
        </w:rPr>
        <w:t>0</w:t>
      </w:r>
      <w:r w:rsidR="00852497">
        <w:rPr>
          <w:sz w:val="24"/>
          <w:szCs w:val="24"/>
        </w:rPr>
        <w:t xml:space="preserve"> is complex,</w:t>
      </w:r>
    </w:p>
    <w:p w14:paraId="3708E60E" w14:textId="77777777" w:rsidR="009D299F" w:rsidRDefault="009D299F" w:rsidP="009D299F">
      <w:pPr>
        <w:jc w:val="center"/>
        <w:rPr>
          <w:sz w:val="24"/>
          <w:szCs w:val="24"/>
        </w:rPr>
      </w:pPr>
    </w:p>
    <w:p w14:paraId="6B6E7CF4" w14:textId="77777777" w:rsidR="009D299F" w:rsidRDefault="009D299F" w:rsidP="009D299F">
      <w:pPr>
        <w:ind w:firstLine="360"/>
        <w:rPr>
          <w:sz w:val="24"/>
          <w:szCs w:val="24"/>
        </w:rPr>
      </w:pPr>
      <w:r>
        <w:rPr>
          <w:sz w:val="24"/>
          <w:szCs w:val="24"/>
        </w:rPr>
        <w:t>and discuss one or more important</w:t>
      </w:r>
      <w:r w:rsidR="00502CD8" w:rsidRPr="00502CD8">
        <w:rPr>
          <w:sz w:val="24"/>
          <w:szCs w:val="24"/>
        </w:rPr>
        <w:t xml:space="preserve"> </w:t>
      </w:r>
      <w:r w:rsidR="00502CD8">
        <w:rPr>
          <w:sz w:val="24"/>
          <w:szCs w:val="24"/>
        </w:rPr>
        <w:t>general or specific</w:t>
      </w:r>
      <w:r>
        <w:rPr>
          <w:sz w:val="24"/>
          <w:szCs w:val="24"/>
        </w:rPr>
        <w:t xml:space="preserve"> implications of it.</w:t>
      </w:r>
    </w:p>
    <w:p w14:paraId="4205D3D3" w14:textId="2162C704" w:rsidR="003D2CCA" w:rsidRDefault="00502CD8" w:rsidP="00AC4D6D">
      <w:pPr>
        <w:numPr>
          <w:ilvl w:val="0"/>
          <w:numId w:val="35"/>
        </w:numPr>
        <w:rPr>
          <w:sz w:val="24"/>
          <w:szCs w:val="24"/>
        </w:rPr>
      </w:pPr>
      <w:r>
        <w:rPr>
          <w:sz w:val="24"/>
          <w:szCs w:val="24"/>
        </w:rPr>
        <w:t xml:space="preserve">Derive the general formula for the array pattern of a </w:t>
      </w:r>
      <w:r w:rsidR="003D2CCA">
        <w:rPr>
          <w:sz w:val="24"/>
          <w:szCs w:val="24"/>
        </w:rPr>
        <w:t>phase</w:t>
      </w:r>
      <w:r>
        <w:rPr>
          <w:sz w:val="24"/>
          <w:szCs w:val="24"/>
        </w:rPr>
        <w:t>d</w:t>
      </w:r>
      <w:r w:rsidR="003D2CCA">
        <w:rPr>
          <w:sz w:val="24"/>
          <w:szCs w:val="24"/>
        </w:rPr>
        <w:t xml:space="preserve"> array </w:t>
      </w:r>
      <w:r>
        <w:rPr>
          <w:sz w:val="24"/>
          <w:szCs w:val="24"/>
        </w:rPr>
        <w:t>antenna with uniform excitation current magnitudes, uniform</w:t>
      </w:r>
      <w:r w:rsidR="009D1D39" w:rsidRPr="009D1D39">
        <w:rPr>
          <w:sz w:val="24"/>
          <w:szCs w:val="24"/>
        </w:rPr>
        <w:t xml:space="preserve"> </w:t>
      </w:r>
      <w:r w:rsidR="009D1D39">
        <w:rPr>
          <w:sz w:val="24"/>
          <w:szCs w:val="24"/>
        </w:rPr>
        <w:t>element-to-element</w:t>
      </w:r>
      <w:r>
        <w:rPr>
          <w:sz w:val="24"/>
          <w:szCs w:val="24"/>
        </w:rPr>
        <w:t xml:space="preserve"> phase shift between excitation currents, and uniform element spacing.</w:t>
      </w:r>
      <w:r w:rsidR="00594548">
        <w:rPr>
          <w:sz w:val="24"/>
          <w:szCs w:val="24"/>
        </w:rPr>
        <w:t xml:space="preserve"> (This topic is not available to students </w:t>
      </w:r>
      <w:r w:rsidR="00F755E1">
        <w:rPr>
          <w:sz w:val="24"/>
          <w:szCs w:val="24"/>
        </w:rPr>
        <w:t xml:space="preserve">who have taken or are taking </w:t>
      </w:r>
      <w:r w:rsidR="00594548">
        <w:rPr>
          <w:sz w:val="24"/>
          <w:szCs w:val="24"/>
        </w:rPr>
        <w:t>ECEG 4</w:t>
      </w:r>
      <w:r w:rsidR="00F66DE5">
        <w:rPr>
          <w:sz w:val="24"/>
          <w:szCs w:val="24"/>
        </w:rPr>
        <w:t>9</w:t>
      </w:r>
      <w:r w:rsidR="00594548">
        <w:rPr>
          <w:sz w:val="24"/>
          <w:szCs w:val="24"/>
        </w:rPr>
        <w:t>7.)</w:t>
      </w:r>
    </w:p>
    <w:p w14:paraId="749C2D5A" w14:textId="28A4C687" w:rsidR="00013152" w:rsidRDefault="00852497" w:rsidP="00AC4D6D">
      <w:pPr>
        <w:numPr>
          <w:ilvl w:val="0"/>
          <w:numId w:val="35"/>
        </w:numPr>
        <w:rPr>
          <w:sz w:val="24"/>
          <w:szCs w:val="24"/>
        </w:rPr>
      </w:pPr>
      <w:r>
        <w:rPr>
          <w:sz w:val="24"/>
          <w:szCs w:val="24"/>
        </w:rPr>
        <w:t>Explain how</w:t>
      </w:r>
      <w:r w:rsidR="008978BB">
        <w:rPr>
          <w:sz w:val="24"/>
          <w:szCs w:val="24"/>
        </w:rPr>
        <w:t xml:space="preserve"> magnetic sails </w:t>
      </w:r>
      <w:r w:rsidR="00F755E1">
        <w:rPr>
          <w:sz w:val="24"/>
          <w:szCs w:val="24"/>
        </w:rPr>
        <w:t>propel spacecraft</w:t>
      </w:r>
      <w:r w:rsidR="008978BB">
        <w:rPr>
          <w:sz w:val="24"/>
          <w:szCs w:val="24"/>
        </w:rPr>
        <w:t>.</w:t>
      </w:r>
      <w:r>
        <w:rPr>
          <w:sz w:val="24"/>
          <w:szCs w:val="24"/>
        </w:rPr>
        <w:t xml:space="preserve"> Include some type of derivation of the velocity obtained after a given amount of exposure to the solar wind.</w:t>
      </w:r>
    </w:p>
    <w:p w14:paraId="20D6A416" w14:textId="2321213E" w:rsidR="0087442B" w:rsidRDefault="0087442B" w:rsidP="0087442B">
      <w:pPr>
        <w:numPr>
          <w:ilvl w:val="0"/>
          <w:numId w:val="35"/>
        </w:numPr>
        <w:rPr>
          <w:sz w:val="24"/>
          <w:szCs w:val="24"/>
        </w:rPr>
      </w:pPr>
      <w:r>
        <w:rPr>
          <w:sz w:val="24"/>
          <w:szCs w:val="24"/>
        </w:rPr>
        <w:t>Explain how electric sails propel spacecraft. Include some type of derivation of the velocity obtained after a given amount of exposure to the solar wind.</w:t>
      </w:r>
    </w:p>
    <w:p w14:paraId="2684BE86" w14:textId="2B66366B" w:rsidR="00A5398B" w:rsidRDefault="00A5398B" w:rsidP="00AC4D6D">
      <w:pPr>
        <w:numPr>
          <w:ilvl w:val="0"/>
          <w:numId w:val="35"/>
        </w:numPr>
        <w:rPr>
          <w:sz w:val="24"/>
          <w:szCs w:val="24"/>
        </w:rPr>
      </w:pPr>
      <w:r>
        <w:rPr>
          <w:sz w:val="24"/>
          <w:szCs w:val="24"/>
        </w:rPr>
        <w:t xml:space="preserve">Derive the mutual inductance between two </w:t>
      </w:r>
      <w:r w:rsidR="0050170D">
        <w:rPr>
          <w:sz w:val="24"/>
          <w:szCs w:val="24"/>
        </w:rPr>
        <w:t xml:space="preserve">flat </w:t>
      </w:r>
      <w:r>
        <w:rPr>
          <w:sz w:val="24"/>
          <w:szCs w:val="24"/>
        </w:rPr>
        <w:t xml:space="preserve">solenoids. This topic is applicable to the theory </w:t>
      </w:r>
      <w:r w:rsidR="0087442B">
        <w:rPr>
          <w:sz w:val="24"/>
          <w:szCs w:val="24"/>
        </w:rPr>
        <w:t>underlying</w:t>
      </w:r>
      <w:r>
        <w:rPr>
          <w:sz w:val="24"/>
          <w:szCs w:val="24"/>
        </w:rPr>
        <w:t xml:space="preserve"> how </w:t>
      </w:r>
      <w:r w:rsidR="0050170D">
        <w:rPr>
          <w:sz w:val="24"/>
          <w:szCs w:val="24"/>
        </w:rPr>
        <w:t>some wireless readers</w:t>
      </w:r>
      <w:r w:rsidR="00F66DE5">
        <w:rPr>
          <w:sz w:val="24"/>
          <w:szCs w:val="24"/>
        </w:rPr>
        <w:t xml:space="preserve"> and </w:t>
      </w:r>
      <w:r w:rsidR="0087442B">
        <w:rPr>
          <w:sz w:val="24"/>
          <w:szCs w:val="24"/>
        </w:rPr>
        <w:t xml:space="preserve">wireless </w:t>
      </w:r>
      <w:r w:rsidR="00F66DE5">
        <w:rPr>
          <w:sz w:val="24"/>
          <w:szCs w:val="24"/>
        </w:rPr>
        <w:t>chargers</w:t>
      </w:r>
      <w:r w:rsidR="0050170D">
        <w:rPr>
          <w:sz w:val="24"/>
          <w:szCs w:val="24"/>
        </w:rPr>
        <w:t xml:space="preserve"> </w:t>
      </w:r>
      <w:r>
        <w:rPr>
          <w:sz w:val="24"/>
          <w:szCs w:val="24"/>
        </w:rPr>
        <w:t>work.</w:t>
      </w:r>
    </w:p>
    <w:p w14:paraId="743C4CE5" w14:textId="4311CB99" w:rsidR="0050170D" w:rsidRDefault="0050170D" w:rsidP="0050170D">
      <w:pPr>
        <w:numPr>
          <w:ilvl w:val="0"/>
          <w:numId w:val="35"/>
        </w:numPr>
        <w:rPr>
          <w:sz w:val="24"/>
          <w:szCs w:val="24"/>
        </w:rPr>
      </w:pPr>
      <w:r>
        <w:rPr>
          <w:sz w:val="24"/>
          <w:szCs w:val="24"/>
        </w:rPr>
        <w:t>Derive the mutual inductance between two cylindrical solenoids. This topic is applicable to the theory behind how transformers work as well as the emerging field of wireless power.</w:t>
      </w:r>
    </w:p>
    <w:p w14:paraId="4D8DD2A7" w14:textId="3FA4057A" w:rsidR="00A80509" w:rsidRDefault="00A80509" w:rsidP="00AC4D6D">
      <w:pPr>
        <w:numPr>
          <w:ilvl w:val="0"/>
          <w:numId w:val="35"/>
        </w:numPr>
        <w:rPr>
          <w:sz w:val="24"/>
          <w:szCs w:val="24"/>
        </w:rPr>
      </w:pPr>
      <w:r>
        <w:rPr>
          <w:sz w:val="24"/>
          <w:szCs w:val="24"/>
        </w:rPr>
        <w:t>Derive the far electric field radiated by a uniformly illuminated rectangular aperture (applies to horn antennas).</w:t>
      </w:r>
    </w:p>
    <w:p w14:paraId="31A68DA3" w14:textId="2F771B97" w:rsidR="00594548" w:rsidRDefault="00594548" w:rsidP="00AC4D6D">
      <w:pPr>
        <w:numPr>
          <w:ilvl w:val="0"/>
          <w:numId w:val="35"/>
        </w:numPr>
        <w:rPr>
          <w:sz w:val="24"/>
          <w:szCs w:val="24"/>
        </w:rPr>
      </w:pPr>
      <w:r>
        <w:rPr>
          <w:sz w:val="24"/>
          <w:szCs w:val="24"/>
        </w:rPr>
        <w:t>Derive the far electric field radiated by a microstrip antenna. (Applying significant simplifying assumptions is okay.</w:t>
      </w:r>
      <w:r w:rsidRPr="0059454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This topic is not available to students </w:t>
      </w:r>
      <w:r w:rsidR="00353634">
        <w:rPr>
          <w:sz w:val="24"/>
          <w:szCs w:val="24"/>
        </w:rPr>
        <w:t xml:space="preserve">who have taken or are taking </w:t>
      </w:r>
      <w:r>
        <w:rPr>
          <w:sz w:val="24"/>
          <w:szCs w:val="24"/>
        </w:rPr>
        <w:t>ECEG 4</w:t>
      </w:r>
      <w:r w:rsidR="00F66DE5">
        <w:rPr>
          <w:sz w:val="24"/>
          <w:szCs w:val="24"/>
        </w:rPr>
        <w:t>9</w:t>
      </w:r>
      <w:r>
        <w:rPr>
          <w:sz w:val="24"/>
          <w:szCs w:val="24"/>
        </w:rPr>
        <w:t>7.)</w:t>
      </w:r>
    </w:p>
    <w:p w14:paraId="5494BCCB" w14:textId="583E8090" w:rsidR="00630D75" w:rsidRDefault="00630D75" w:rsidP="00630D75">
      <w:pPr>
        <w:numPr>
          <w:ilvl w:val="0"/>
          <w:numId w:val="35"/>
        </w:numPr>
        <w:rPr>
          <w:sz w:val="24"/>
          <w:szCs w:val="24"/>
        </w:rPr>
      </w:pPr>
      <w:r>
        <w:rPr>
          <w:sz w:val="24"/>
          <w:szCs w:val="24"/>
        </w:rPr>
        <w:t>Derive an expression for the input impedance of a microstrip antenna. (Applying significant simplifying assumptions is okay.</w:t>
      </w:r>
      <w:r w:rsidRPr="0059454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This topic is not available to students </w:t>
      </w:r>
      <w:r w:rsidR="00353634">
        <w:rPr>
          <w:sz w:val="24"/>
          <w:szCs w:val="24"/>
        </w:rPr>
        <w:t xml:space="preserve">who have taken or are taking </w:t>
      </w:r>
      <w:r>
        <w:rPr>
          <w:sz w:val="24"/>
          <w:szCs w:val="24"/>
        </w:rPr>
        <w:t>ECEG 4</w:t>
      </w:r>
      <w:r w:rsidR="00F66DE5">
        <w:rPr>
          <w:sz w:val="24"/>
          <w:szCs w:val="24"/>
        </w:rPr>
        <w:t>9</w:t>
      </w:r>
      <w:r>
        <w:rPr>
          <w:sz w:val="24"/>
          <w:szCs w:val="24"/>
        </w:rPr>
        <w:t>7.)</w:t>
      </w:r>
    </w:p>
    <w:p w14:paraId="1314EEE4" w14:textId="231DE87F" w:rsidR="00AA692E" w:rsidRDefault="00AA692E" w:rsidP="00630D75">
      <w:pPr>
        <w:numPr>
          <w:ilvl w:val="0"/>
          <w:numId w:val="35"/>
        </w:numPr>
        <w:rPr>
          <w:sz w:val="24"/>
          <w:szCs w:val="24"/>
        </w:rPr>
      </w:pPr>
      <w:r>
        <w:rPr>
          <w:sz w:val="24"/>
          <w:szCs w:val="24"/>
        </w:rPr>
        <w:t xml:space="preserve">Derive the </w:t>
      </w:r>
      <w:r w:rsidR="00F66DE5">
        <w:rPr>
          <w:sz w:val="24"/>
          <w:szCs w:val="24"/>
        </w:rPr>
        <w:t>monostatic radar equation</w:t>
      </w:r>
      <w:r>
        <w:rPr>
          <w:sz w:val="24"/>
          <w:szCs w:val="24"/>
        </w:rPr>
        <w:t>.</w:t>
      </w:r>
      <w:r w:rsidR="007E5E2F">
        <w:rPr>
          <w:sz w:val="24"/>
          <w:szCs w:val="24"/>
        </w:rPr>
        <w:t xml:space="preserve"> Be prepared to explain how variables such as path loss, antenna polarization, and incidence angle relative to the target affect the computation of the returned radar signal.</w:t>
      </w:r>
      <w:r w:rsidR="00687689">
        <w:rPr>
          <w:sz w:val="24"/>
          <w:szCs w:val="24"/>
        </w:rPr>
        <w:t xml:space="preserve"> Include an explanation of radar cross section.</w:t>
      </w:r>
    </w:p>
    <w:p w14:paraId="54D71E71" w14:textId="77777777" w:rsidR="00171385" w:rsidRDefault="00171385" w:rsidP="00AC4D6D">
      <w:pPr>
        <w:numPr>
          <w:ilvl w:val="0"/>
          <w:numId w:val="35"/>
        </w:numPr>
        <w:rPr>
          <w:sz w:val="24"/>
          <w:szCs w:val="24"/>
        </w:rPr>
      </w:pPr>
      <w:r>
        <w:rPr>
          <w:sz w:val="24"/>
          <w:szCs w:val="24"/>
        </w:rPr>
        <w:t>Derive the field expressions, cut-off frequency formula, and propagation constant formula for the TM (transverse magnetic) modes of a rectangular waveguide.</w:t>
      </w:r>
    </w:p>
    <w:p w14:paraId="5BB7C3B8" w14:textId="77777777" w:rsidR="00171385" w:rsidRDefault="00171385" w:rsidP="00171385">
      <w:pPr>
        <w:numPr>
          <w:ilvl w:val="0"/>
          <w:numId w:val="35"/>
        </w:numPr>
        <w:rPr>
          <w:sz w:val="24"/>
          <w:szCs w:val="24"/>
        </w:rPr>
      </w:pPr>
      <w:r>
        <w:rPr>
          <w:sz w:val="24"/>
          <w:szCs w:val="24"/>
        </w:rPr>
        <w:t>Derive the field expressions, cut-off frequency formula, and propagation constant formula for the TE (transverse electric) modes of a rectangular waveguide.</w:t>
      </w:r>
    </w:p>
    <w:p w14:paraId="33DC4E8C" w14:textId="0BBECDB4" w:rsidR="00625E26" w:rsidRDefault="00625E26" w:rsidP="008B3D47">
      <w:pPr>
        <w:numPr>
          <w:ilvl w:val="0"/>
          <w:numId w:val="35"/>
        </w:numPr>
        <w:rPr>
          <w:sz w:val="24"/>
          <w:szCs w:val="24"/>
        </w:rPr>
      </w:pPr>
      <w:r w:rsidRPr="008B3D47">
        <w:rPr>
          <w:sz w:val="24"/>
          <w:szCs w:val="24"/>
        </w:rPr>
        <w:t xml:space="preserve">Apply the method of moments </w:t>
      </w:r>
      <w:r w:rsidR="004E46B6" w:rsidRPr="008B3D47">
        <w:rPr>
          <w:sz w:val="24"/>
          <w:szCs w:val="24"/>
        </w:rPr>
        <w:t xml:space="preserve">(MoM) </w:t>
      </w:r>
      <w:r w:rsidRPr="008B3D47">
        <w:rPr>
          <w:sz w:val="24"/>
          <w:szCs w:val="24"/>
        </w:rPr>
        <w:t>to find the capacitance of an arbitrarily shaped</w:t>
      </w:r>
      <w:r w:rsidR="004E46B6" w:rsidRPr="008B3D47">
        <w:rPr>
          <w:sz w:val="24"/>
          <w:szCs w:val="24"/>
        </w:rPr>
        <w:t xml:space="preserve"> or parallel-plate</w:t>
      </w:r>
      <w:r w:rsidRPr="008B3D47">
        <w:rPr>
          <w:sz w:val="24"/>
          <w:szCs w:val="24"/>
        </w:rPr>
        <w:t xml:space="preserve"> capacitor. (Very challenging; recommended only for students who are very comfortable with linear algebra</w:t>
      </w:r>
      <w:r w:rsidR="001B262C" w:rsidRPr="008B3D47">
        <w:rPr>
          <w:sz w:val="24"/>
          <w:szCs w:val="24"/>
        </w:rPr>
        <w:t xml:space="preserve"> and the relationship between electric fields and electric potential</w:t>
      </w:r>
      <w:r w:rsidR="00FF4A3D">
        <w:rPr>
          <w:sz w:val="24"/>
          <w:szCs w:val="24"/>
        </w:rPr>
        <w:t xml:space="preserve"> and who have relatively good programming skills</w:t>
      </w:r>
      <w:r w:rsidRPr="008B3D47">
        <w:rPr>
          <w:sz w:val="24"/>
          <w:szCs w:val="24"/>
        </w:rPr>
        <w:t>.</w:t>
      </w:r>
      <w:r w:rsidR="004E46B6" w:rsidRPr="008B3D47">
        <w:rPr>
          <w:sz w:val="24"/>
          <w:szCs w:val="24"/>
        </w:rPr>
        <w:t xml:space="preserve"> Coding the MoM solution could take significant time.</w:t>
      </w:r>
      <w:r w:rsidRPr="008B3D47">
        <w:rPr>
          <w:sz w:val="24"/>
          <w:szCs w:val="24"/>
        </w:rPr>
        <w:t>)</w:t>
      </w:r>
    </w:p>
    <w:p w14:paraId="1B3717DB" w14:textId="2ADE7709" w:rsidR="00FF4A3D" w:rsidRDefault="00FF4A3D" w:rsidP="008B3D47">
      <w:pPr>
        <w:numPr>
          <w:ilvl w:val="0"/>
          <w:numId w:val="35"/>
        </w:numPr>
        <w:rPr>
          <w:sz w:val="24"/>
          <w:szCs w:val="24"/>
        </w:rPr>
      </w:pPr>
      <w:r>
        <w:rPr>
          <w:sz w:val="24"/>
          <w:szCs w:val="24"/>
        </w:rPr>
        <w:t>Apply the one-dimensional form of the finite difference time domain (FDTD) method to simulate wave reflection from a planar interface.</w:t>
      </w:r>
      <w:r w:rsidRPr="00FF4A3D">
        <w:rPr>
          <w:sz w:val="24"/>
          <w:szCs w:val="24"/>
        </w:rPr>
        <w:t xml:space="preserve"> </w:t>
      </w:r>
      <w:r w:rsidRPr="008B3D47">
        <w:rPr>
          <w:sz w:val="24"/>
          <w:szCs w:val="24"/>
        </w:rPr>
        <w:t xml:space="preserve">(Very challenging; recommended only for </w:t>
      </w:r>
      <w:r w:rsidRPr="008B3D47">
        <w:rPr>
          <w:sz w:val="24"/>
          <w:szCs w:val="24"/>
        </w:rPr>
        <w:lastRenderedPageBreak/>
        <w:t xml:space="preserve">students who are very comfortable with </w:t>
      </w:r>
      <w:r>
        <w:rPr>
          <w:sz w:val="24"/>
          <w:szCs w:val="24"/>
        </w:rPr>
        <w:t>the vector curl operation</w:t>
      </w:r>
      <w:r w:rsidRPr="008B3D47">
        <w:rPr>
          <w:sz w:val="24"/>
          <w:szCs w:val="24"/>
        </w:rPr>
        <w:t xml:space="preserve"> </w:t>
      </w:r>
      <w:r>
        <w:rPr>
          <w:sz w:val="24"/>
          <w:szCs w:val="24"/>
        </w:rPr>
        <w:t>and who have relatively good programming skills</w:t>
      </w:r>
      <w:r w:rsidRPr="008B3D47">
        <w:rPr>
          <w:sz w:val="24"/>
          <w:szCs w:val="24"/>
        </w:rPr>
        <w:t xml:space="preserve">. Coding the </w:t>
      </w:r>
      <w:r>
        <w:rPr>
          <w:sz w:val="24"/>
          <w:szCs w:val="24"/>
        </w:rPr>
        <w:t>FDTD</w:t>
      </w:r>
      <w:r w:rsidRPr="008B3D47">
        <w:rPr>
          <w:sz w:val="24"/>
          <w:szCs w:val="24"/>
        </w:rPr>
        <w:t xml:space="preserve"> solution could take significant time.)</w:t>
      </w:r>
    </w:p>
    <w:p w14:paraId="338967D1" w14:textId="6427C2B6" w:rsidR="00536659" w:rsidRDefault="00536659" w:rsidP="008B3D47">
      <w:pPr>
        <w:numPr>
          <w:ilvl w:val="0"/>
          <w:numId w:val="35"/>
        </w:numPr>
        <w:rPr>
          <w:sz w:val="24"/>
          <w:szCs w:val="24"/>
        </w:rPr>
      </w:pPr>
      <w:r>
        <w:rPr>
          <w:sz w:val="24"/>
          <w:szCs w:val="24"/>
        </w:rPr>
        <w:t>Develop and program a finite difference solution to the Telegrapher’s equations, and use it to simulate voltage and current wave propagation along a transmission line for various types of sources and loads.</w:t>
      </w:r>
      <w:r w:rsidRPr="00536659">
        <w:rPr>
          <w:sz w:val="24"/>
          <w:szCs w:val="24"/>
        </w:rPr>
        <w:t xml:space="preserve"> </w:t>
      </w:r>
      <w:r w:rsidRPr="008B3D47">
        <w:rPr>
          <w:sz w:val="24"/>
          <w:szCs w:val="24"/>
        </w:rPr>
        <w:t>(</w:t>
      </w:r>
      <w:r>
        <w:rPr>
          <w:sz w:val="24"/>
          <w:szCs w:val="24"/>
        </w:rPr>
        <w:t>C</w:t>
      </w:r>
      <w:r w:rsidRPr="008B3D47">
        <w:rPr>
          <w:sz w:val="24"/>
          <w:szCs w:val="24"/>
        </w:rPr>
        <w:t xml:space="preserve">hallenging; recommended only for students who are very comfortable with </w:t>
      </w:r>
      <w:r>
        <w:rPr>
          <w:sz w:val="24"/>
          <w:szCs w:val="24"/>
        </w:rPr>
        <w:t>partial differential equations</w:t>
      </w:r>
      <w:r w:rsidRPr="008B3D47">
        <w:rPr>
          <w:sz w:val="24"/>
          <w:szCs w:val="24"/>
        </w:rPr>
        <w:t xml:space="preserve"> </w:t>
      </w:r>
      <w:r>
        <w:rPr>
          <w:sz w:val="24"/>
          <w:szCs w:val="24"/>
        </w:rPr>
        <w:t>and who have relatively good programming skills</w:t>
      </w:r>
      <w:r w:rsidRPr="008B3D47">
        <w:rPr>
          <w:sz w:val="24"/>
          <w:szCs w:val="24"/>
        </w:rPr>
        <w:t xml:space="preserve">. Coding the </w:t>
      </w:r>
      <w:r>
        <w:rPr>
          <w:sz w:val="24"/>
          <w:szCs w:val="24"/>
        </w:rPr>
        <w:t xml:space="preserve">finite difference </w:t>
      </w:r>
      <w:r w:rsidRPr="008B3D47">
        <w:rPr>
          <w:sz w:val="24"/>
          <w:szCs w:val="24"/>
        </w:rPr>
        <w:t>solution could take significant time.)</w:t>
      </w:r>
    </w:p>
    <w:p w14:paraId="02A5824C" w14:textId="16DFE5C2" w:rsidR="00202708" w:rsidRDefault="00202708" w:rsidP="008B3D47">
      <w:pPr>
        <w:numPr>
          <w:ilvl w:val="0"/>
          <w:numId w:val="35"/>
        </w:numPr>
        <w:rPr>
          <w:sz w:val="24"/>
          <w:szCs w:val="24"/>
        </w:rPr>
      </w:pPr>
      <w:r>
        <w:rPr>
          <w:sz w:val="24"/>
          <w:szCs w:val="24"/>
        </w:rPr>
        <w:t>Predict the effect on over-the-air television reception due to multipath fading from an overflying aircraft. Derive an expression that predicts the rate at which the picture degrades as a function of aircraft height, aircraft speed, height difference between the transmitting and receiving antenna, and distance between the TV transmitter and receiver.</w:t>
      </w:r>
    </w:p>
    <w:p w14:paraId="39CBC036" w14:textId="434BC285" w:rsidR="009F4D7E" w:rsidRDefault="009F4D7E" w:rsidP="008B3D47">
      <w:pPr>
        <w:numPr>
          <w:ilvl w:val="0"/>
          <w:numId w:val="35"/>
        </w:numPr>
        <w:rPr>
          <w:sz w:val="24"/>
          <w:szCs w:val="24"/>
        </w:rPr>
      </w:pPr>
      <w:r>
        <w:rPr>
          <w:sz w:val="24"/>
          <w:szCs w:val="24"/>
        </w:rPr>
        <w:t>Explain the d</w:t>
      </w:r>
      <w:r w:rsidRPr="009F4D7E">
        <w:rPr>
          <w:sz w:val="24"/>
          <w:szCs w:val="24"/>
        </w:rPr>
        <w:t xml:space="preserve">esign </w:t>
      </w:r>
      <w:r>
        <w:rPr>
          <w:sz w:val="24"/>
          <w:szCs w:val="24"/>
        </w:rPr>
        <w:t>equations of a d</w:t>
      </w:r>
      <w:r w:rsidRPr="009F4D7E">
        <w:rPr>
          <w:sz w:val="24"/>
          <w:szCs w:val="24"/>
        </w:rPr>
        <w:t xml:space="preserve">ouble </w:t>
      </w:r>
      <w:r>
        <w:rPr>
          <w:sz w:val="24"/>
          <w:szCs w:val="24"/>
        </w:rPr>
        <w:t>r</w:t>
      </w:r>
      <w:r w:rsidRPr="009F4D7E">
        <w:rPr>
          <w:sz w:val="24"/>
          <w:szCs w:val="24"/>
        </w:rPr>
        <w:t xml:space="preserve">esonant </w:t>
      </w:r>
      <w:r w:rsidR="00687689">
        <w:rPr>
          <w:sz w:val="24"/>
          <w:szCs w:val="24"/>
        </w:rPr>
        <w:t>s</w:t>
      </w:r>
      <w:r w:rsidR="00687689" w:rsidRPr="009F4D7E">
        <w:rPr>
          <w:sz w:val="24"/>
          <w:szCs w:val="24"/>
        </w:rPr>
        <w:t>olid-state</w:t>
      </w:r>
      <w:r w:rsidRPr="009F4D7E">
        <w:rPr>
          <w:sz w:val="24"/>
          <w:szCs w:val="24"/>
        </w:rPr>
        <w:t xml:space="preserve"> Tesla </w:t>
      </w:r>
      <w:r>
        <w:rPr>
          <w:sz w:val="24"/>
          <w:szCs w:val="24"/>
        </w:rPr>
        <w:t>c</w:t>
      </w:r>
      <w:r w:rsidRPr="009F4D7E">
        <w:rPr>
          <w:sz w:val="24"/>
          <w:szCs w:val="24"/>
        </w:rPr>
        <w:t>oil</w:t>
      </w:r>
      <w:r>
        <w:rPr>
          <w:sz w:val="24"/>
          <w:szCs w:val="24"/>
        </w:rPr>
        <w:t>.</w:t>
      </w:r>
    </w:p>
    <w:p w14:paraId="5E5CDA99" w14:textId="58ED4CD8" w:rsidR="00E20654" w:rsidRDefault="00E20654" w:rsidP="008B3D47">
      <w:pPr>
        <w:numPr>
          <w:ilvl w:val="0"/>
          <w:numId w:val="35"/>
        </w:numPr>
        <w:rPr>
          <w:sz w:val="24"/>
          <w:szCs w:val="24"/>
        </w:rPr>
      </w:pPr>
      <w:r>
        <w:rPr>
          <w:sz w:val="24"/>
          <w:szCs w:val="24"/>
        </w:rPr>
        <w:t xml:space="preserve">Measure the hand capacitance vs. distance to the “antenna” of a </w:t>
      </w:r>
      <w:r w:rsidR="00687689">
        <w:rPr>
          <w:sz w:val="24"/>
          <w:szCs w:val="24"/>
        </w:rPr>
        <w:t>Theremin</w:t>
      </w:r>
      <w:r>
        <w:rPr>
          <w:sz w:val="24"/>
          <w:szCs w:val="24"/>
        </w:rPr>
        <w:t>, and fit a curve to the measured data.</w:t>
      </w:r>
    </w:p>
    <w:p w14:paraId="4023138D" w14:textId="5D95E7F2" w:rsidR="00C80C78" w:rsidRPr="00A54C7B" w:rsidRDefault="00A54C7B" w:rsidP="008B3D47">
      <w:pPr>
        <w:numPr>
          <w:ilvl w:val="0"/>
          <w:numId w:val="35"/>
        </w:numPr>
        <w:rPr>
          <w:sz w:val="24"/>
          <w:szCs w:val="24"/>
        </w:rPr>
      </w:pPr>
      <w:r>
        <w:rPr>
          <w:bCs/>
          <w:sz w:val="24"/>
          <w:szCs w:val="24"/>
        </w:rPr>
        <w:t>Explain the theory underlying b</w:t>
      </w:r>
      <w:r w:rsidR="00C80C78" w:rsidRPr="00C80C78">
        <w:rPr>
          <w:bCs/>
          <w:sz w:val="24"/>
          <w:szCs w:val="24"/>
        </w:rPr>
        <w:t>eamforming in array antennas with application to jamming and nulling.</w:t>
      </w:r>
    </w:p>
    <w:p w14:paraId="161CF8AB" w14:textId="5EDB5DB4" w:rsidR="00A54C7B" w:rsidRPr="007455AE" w:rsidRDefault="00A54C7B" w:rsidP="008B3D47">
      <w:pPr>
        <w:numPr>
          <w:ilvl w:val="0"/>
          <w:numId w:val="35"/>
        </w:numPr>
        <w:rPr>
          <w:sz w:val="24"/>
          <w:szCs w:val="24"/>
        </w:rPr>
      </w:pPr>
      <w:r>
        <w:rPr>
          <w:bCs/>
          <w:sz w:val="24"/>
          <w:szCs w:val="24"/>
        </w:rPr>
        <w:t>Explain the theoretical basis for the operation of directional couplers, which are an important part of vector network analyzers.</w:t>
      </w:r>
    </w:p>
    <w:p w14:paraId="20A6B28F" w14:textId="135CB112" w:rsidR="007455AE" w:rsidRPr="00C80C78" w:rsidRDefault="007455AE" w:rsidP="008B3D47">
      <w:pPr>
        <w:numPr>
          <w:ilvl w:val="0"/>
          <w:numId w:val="35"/>
        </w:numPr>
        <w:rPr>
          <w:sz w:val="24"/>
          <w:szCs w:val="24"/>
        </w:rPr>
      </w:pPr>
      <w:bookmarkStart w:id="0" w:name="_GoBack"/>
      <w:bookmarkEnd w:id="0"/>
      <w:r>
        <w:rPr>
          <w:bCs/>
          <w:sz w:val="24"/>
          <w:szCs w:val="24"/>
        </w:rPr>
        <w:t>Explain the theoretical basis for the process of degaussing ships, which removes undesirable magnetization of the ship’s structure. The discussion must include a quantitative component, such as calculations of how much current is needed, whether it should be DC, AC, or some other time variation</w:t>
      </w:r>
      <w:r w:rsidR="00A225F7">
        <w:rPr>
          <w:bCs/>
          <w:sz w:val="24"/>
          <w:szCs w:val="24"/>
        </w:rPr>
        <w:t>, how the degaussing field compares to the earth’s magnetic field, etc.</w:t>
      </w:r>
    </w:p>
    <w:p w14:paraId="25BE2F7F" w14:textId="2A300D68" w:rsidR="009663CF" w:rsidRDefault="009663CF" w:rsidP="009663CF">
      <w:pPr>
        <w:rPr>
          <w:sz w:val="24"/>
          <w:szCs w:val="24"/>
        </w:rPr>
      </w:pPr>
    </w:p>
    <w:p w14:paraId="107F20AE" w14:textId="1F758D2B" w:rsidR="00961130" w:rsidRDefault="00961130" w:rsidP="009663CF">
      <w:pPr>
        <w:rPr>
          <w:sz w:val="24"/>
          <w:szCs w:val="24"/>
        </w:rPr>
      </w:pPr>
      <w:r>
        <w:rPr>
          <w:sz w:val="24"/>
          <w:szCs w:val="24"/>
        </w:rPr>
        <w:t>Topics that will be covered</w:t>
      </w:r>
      <w:r w:rsidR="00826D48">
        <w:rPr>
          <w:sz w:val="24"/>
          <w:szCs w:val="24"/>
        </w:rPr>
        <w:t xml:space="preserve"> in class</w:t>
      </w:r>
      <w:r>
        <w:rPr>
          <w:sz w:val="24"/>
          <w:szCs w:val="24"/>
        </w:rPr>
        <w:t xml:space="preserve"> later in the semester but that will not be covered before </w:t>
      </w:r>
      <w:r w:rsidR="00826D48">
        <w:rPr>
          <w:sz w:val="24"/>
          <w:szCs w:val="24"/>
        </w:rPr>
        <w:t>your presentation are also acceptable. Topics in this category that have been claimed so far:</w:t>
      </w:r>
    </w:p>
    <w:p w14:paraId="48D5D460" w14:textId="77777777" w:rsidR="00826D48" w:rsidRDefault="00826D48" w:rsidP="009663CF">
      <w:pPr>
        <w:rPr>
          <w:sz w:val="24"/>
          <w:szCs w:val="24"/>
        </w:rPr>
      </w:pPr>
    </w:p>
    <w:p w14:paraId="3FF5A1E6" w14:textId="6881039F" w:rsidR="00294783" w:rsidRDefault="00294783" w:rsidP="009663CF">
      <w:pPr>
        <w:rPr>
          <w:sz w:val="24"/>
          <w:szCs w:val="24"/>
        </w:rPr>
      </w:pPr>
      <w:r>
        <w:rPr>
          <w:sz w:val="24"/>
          <w:szCs w:val="24"/>
        </w:rPr>
        <w:t>[none]</w:t>
      </w:r>
    </w:p>
    <w:p w14:paraId="76980C39" w14:textId="77777777" w:rsidR="00294783" w:rsidRDefault="00294783" w:rsidP="009663CF">
      <w:pPr>
        <w:rPr>
          <w:sz w:val="24"/>
          <w:szCs w:val="24"/>
        </w:rPr>
      </w:pPr>
    </w:p>
    <w:sectPr w:rsidR="00294783" w:rsidSect="00437D96">
      <w:footerReference w:type="even" r:id="rId25"/>
      <w:footerReference w:type="default" r:id="rId26"/>
      <w:pgSz w:w="12240" w:h="15840"/>
      <w:pgMar w:top="900" w:right="1440" w:bottom="81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647FD9" w14:textId="77777777" w:rsidR="007B7023" w:rsidRDefault="007B7023">
      <w:r>
        <w:separator/>
      </w:r>
    </w:p>
  </w:endnote>
  <w:endnote w:type="continuationSeparator" w:id="0">
    <w:p w14:paraId="6CBF467C" w14:textId="77777777" w:rsidR="007B7023" w:rsidRDefault="007B7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86D67C" w14:textId="77777777" w:rsidR="00662C06" w:rsidRDefault="00662C0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DDF4551" w14:textId="77777777" w:rsidR="00662C06" w:rsidRDefault="00662C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3A3A76" w14:textId="77777777" w:rsidR="00662C06" w:rsidRPr="00DD67DB" w:rsidRDefault="00662C06" w:rsidP="00DD67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B242DC" w14:textId="77777777" w:rsidR="007B7023" w:rsidRDefault="007B7023">
      <w:r>
        <w:separator/>
      </w:r>
    </w:p>
  </w:footnote>
  <w:footnote w:type="continuationSeparator" w:id="0">
    <w:p w14:paraId="247BFE64" w14:textId="77777777" w:rsidR="007B7023" w:rsidRDefault="007B70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72DCD"/>
    <w:multiLevelType w:val="hybridMultilevel"/>
    <w:tmpl w:val="B21A170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165BB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7BC636D"/>
    <w:multiLevelType w:val="hybridMultilevel"/>
    <w:tmpl w:val="8CB478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083169"/>
    <w:multiLevelType w:val="hybridMultilevel"/>
    <w:tmpl w:val="8D7E9012"/>
    <w:lvl w:ilvl="0" w:tplc="0E4A7D3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672D05"/>
    <w:multiLevelType w:val="hybridMultilevel"/>
    <w:tmpl w:val="AD0C3C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C1708E4"/>
    <w:multiLevelType w:val="hybridMultilevel"/>
    <w:tmpl w:val="30B62A50"/>
    <w:lvl w:ilvl="0" w:tplc="51E08CE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C374D01"/>
    <w:multiLevelType w:val="hybridMultilevel"/>
    <w:tmpl w:val="A88C7D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D0C4506"/>
    <w:multiLevelType w:val="hybridMultilevel"/>
    <w:tmpl w:val="BC0A8376"/>
    <w:lvl w:ilvl="0" w:tplc="C9D205B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642729"/>
    <w:multiLevelType w:val="hybridMultilevel"/>
    <w:tmpl w:val="BB3ED2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02A00F8">
      <w:start w:val="1"/>
      <w:numFmt w:val="upperLetter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034A02C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83F6E69"/>
    <w:multiLevelType w:val="hybridMultilevel"/>
    <w:tmpl w:val="EE1AF9B0"/>
    <w:lvl w:ilvl="0" w:tplc="8FECBF9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2811592A"/>
    <w:multiLevelType w:val="hybridMultilevel"/>
    <w:tmpl w:val="BAE21BC0"/>
    <w:lvl w:ilvl="0" w:tplc="0E4A7D3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F86DD4"/>
    <w:multiLevelType w:val="hybridMultilevel"/>
    <w:tmpl w:val="77046906"/>
    <w:lvl w:ilvl="0" w:tplc="9DAE8F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A856F57"/>
    <w:multiLevelType w:val="hybridMultilevel"/>
    <w:tmpl w:val="41A26C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AE30388"/>
    <w:multiLevelType w:val="multilevel"/>
    <w:tmpl w:val="DF6A66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CF447B7"/>
    <w:multiLevelType w:val="hybridMultilevel"/>
    <w:tmpl w:val="F216E95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D844D74"/>
    <w:multiLevelType w:val="hybridMultilevel"/>
    <w:tmpl w:val="3CDC3F2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43A572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35780A29"/>
    <w:multiLevelType w:val="hybridMultilevel"/>
    <w:tmpl w:val="FB1AAE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A2E4256"/>
    <w:multiLevelType w:val="hybridMultilevel"/>
    <w:tmpl w:val="79901478"/>
    <w:lvl w:ilvl="0" w:tplc="04090019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AF474A7"/>
    <w:multiLevelType w:val="hybridMultilevel"/>
    <w:tmpl w:val="D23265C8"/>
    <w:lvl w:ilvl="0" w:tplc="DFC40B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2A91A47"/>
    <w:multiLevelType w:val="multilevel"/>
    <w:tmpl w:val="8000E8A0"/>
    <w:lvl w:ilvl="0"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320"/>
        </w:tabs>
        <w:ind w:left="132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1" w15:restartNumberingAfterBreak="0">
    <w:nsid w:val="44F53E09"/>
    <w:multiLevelType w:val="hybridMultilevel"/>
    <w:tmpl w:val="851C0732"/>
    <w:lvl w:ilvl="0" w:tplc="F02A00F8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54356E5"/>
    <w:multiLevelType w:val="multilevel"/>
    <w:tmpl w:val="C9CC55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45BA3B58"/>
    <w:multiLevelType w:val="hybridMultilevel"/>
    <w:tmpl w:val="DC926EA8"/>
    <w:lvl w:ilvl="0" w:tplc="E9BC8CB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81E654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52596014"/>
    <w:multiLevelType w:val="hybridMultilevel"/>
    <w:tmpl w:val="3F6EDC6C"/>
    <w:lvl w:ilvl="0" w:tplc="8FECBF9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526124A4"/>
    <w:multiLevelType w:val="singleLevel"/>
    <w:tmpl w:val="D02CD546"/>
    <w:lvl w:ilvl="0"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7" w15:restartNumberingAfterBreak="0">
    <w:nsid w:val="5740093E"/>
    <w:multiLevelType w:val="hybridMultilevel"/>
    <w:tmpl w:val="C9CC558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A606FE5"/>
    <w:multiLevelType w:val="hybridMultilevel"/>
    <w:tmpl w:val="F43AF070"/>
    <w:lvl w:ilvl="0" w:tplc="38EAD560">
      <w:start w:val="1"/>
      <w:numFmt w:val="decimal"/>
      <w:lvlText w:val="%1."/>
      <w:lvlJc w:val="left"/>
      <w:pPr>
        <w:tabs>
          <w:tab w:val="num" w:pos="720"/>
        </w:tabs>
        <w:ind w:left="360" w:hanging="288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C944692"/>
    <w:multiLevelType w:val="multilevel"/>
    <w:tmpl w:val="BB3ED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DB217DB"/>
    <w:multiLevelType w:val="hybridMultilevel"/>
    <w:tmpl w:val="60F2BDE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0E25B9E"/>
    <w:multiLevelType w:val="multilevel"/>
    <w:tmpl w:val="9D7AE65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1687F0B"/>
    <w:multiLevelType w:val="hybridMultilevel"/>
    <w:tmpl w:val="2BA0244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72AE5D6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73E61974"/>
    <w:multiLevelType w:val="hybridMultilevel"/>
    <w:tmpl w:val="9CD897F8"/>
    <w:lvl w:ilvl="0" w:tplc="D3166AF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742C001F"/>
    <w:multiLevelType w:val="hybridMultilevel"/>
    <w:tmpl w:val="92E049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53E0E1D"/>
    <w:multiLevelType w:val="multilevel"/>
    <w:tmpl w:val="4EDA96E0"/>
    <w:lvl w:ilvl="0"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33"/>
  </w:num>
  <w:num w:numId="3">
    <w:abstractNumId w:val="16"/>
  </w:num>
  <w:num w:numId="4">
    <w:abstractNumId w:val="26"/>
  </w:num>
  <w:num w:numId="5">
    <w:abstractNumId w:val="24"/>
  </w:num>
  <w:num w:numId="6">
    <w:abstractNumId w:val="20"/>
  </w:num>
  <w:num w:numId="7">
    <w:abstractNumId w:val="36"/>
  </w:num>
  <w:num w:numId="8">
    <w:abstractNumId w:val="18"/>
  </w:num>
  <w:num w:numId="9">
    <w:abstractNumId w:val="7"/>
  </w:num>
  <w:num w:numId="10">
    <w:abstractNumId w:val="2"/>
  </w:num>
  <w:num w:numId="11">
    <w:abstractNumId w:val="34"/>
  </w:num>
  <w:num w:numId="12">
    <w:abstractNumId w:val="11"/>
  </w:num>
  <w:num w:numId="13">
    <w:abstractNumId w:val="15"/>
  </w:num>
  <w:num w:numId="14">
    <w:abstractNumId w:val="27"/>
  </w:num>
  <w:num w:numId="15">
    <w:abstractNumId w:val="13"/>
  </w:num>
  <w:num w:numId="16">
    <w:abstractNumId w:val="10"/>
  </w:num>
  <w:num w:numId="17">
    <w:abstractNumId w:val="5"/>
  </w:num>
  <w:num w:numId="18">
    <w:abstractNumId w:val="31"/>
  </w:num>
  <w:num w:numId="19">
    <w:abstractNumId w:val="22"/>
  </w:num>
  <w:num w:numId="20">
    <w:abstractNumId w:val="23"/>
  </w:num>
  <w:num w:numId="21">
    <w:abstractNumId w:val="8"/>
  </w:num>
  <w:num w:numId="22">
    <w:abstractNumId w:val="21"/>
  </w:num>
  <w:num w:numId="23">
    <w:abstractNumId w:val="32"/>
  </w:num>
  <w:num w:numId="24">
    <w:abstractNumId w:val="12"/>
  </w:num>
  <w:num w:numId="25">
    <w:abstractNumId w:val="29"/>
  </w:num>
  <w:num w:numId="26">
    <w:abstractNumId w:val="9"/>
  </w:num>
  <w:num w:numId="27">
    <w:abstractNumId w:val="3"/>
  </w:num>
  <w:num w:numId="28">
    <w:abstractNumId w:val="25"/>
  </w:num>
  <w:num w:numId="29">
    <w:abstractNumId w:val="14"/>
  </w:num>
  <w:num w:numId="30">
    <w:abstractNumId w:val="28"/>
  </w:num>
  <w:num w:numId="31">
    <w:abstractNumId w:val="19"/>
  </w:num>
  <w:num w:numId="32">
    <w:abstractNumId w:val="4"/>
  </w:num>
  <w:num w:numId="33">
    <w:abstractNumId w:val="6"/>
  </w:num>
  <w:num w:numId="34">
    <w:abstractNumId w:val="17"/>
  </w:num>
  <w:num w:numId="35">
    <w:abstractNumId w:val="30"/>
  </w:num>
  <w:num w:numId="36">
    <w:abstractNumId w:val="35"/>
  </w:num>
  <w:num w:numId="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43"/>
  <w:drawingGridVerticalSpacing w:val="43"/>
  <w:displayHorizontalDrawingGridEvery w:val="0"/>
  <w:displayVerticalDrawingGridEvery w:val="0"/>
  <w:doNotUseMarginsForDrawingGridOrigin/>
  <w:drawingGridHorizontalOrigin w:val="1699"/>
  <w:drawingGridVerticalOrigin w:val="198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4B4"/>
    <w:rsid w:val="00000F96"/>
    <w:rsid w:val="00001128"/>
    <w:rsid w:val="00003F17"/>
    <w:rsid w:val="000048E0"/>
    <w:rsid w:val="000055F5"/>
    <w:rsid w:val="000069CB"/>
    <w:rsid w:val="00007C14"/>
    <w:rsid w:val="00007D4D"/>
    <w:rsid w:val="00012FB5"/>
    <w:rsid w:val="00013152"/>
    <w:rsid w:val="0001403A"/>
    <w:rsid w:val="000144E2"/>
    <w:rsid w:val="00020125"/>
    <w:rsid w:val="000201AC"/>
    <w:rsid w:val="000210A5"/>
    <w:rsid w:val="00024DB5"/>
    <w:rsid w:val="00030DD9"/>
    <w:rsid w:val="000310D8"/>
    <w:rsid w:val="00033019"/>
    <w:rsid w:val="000348FC"/>
    <w:rsid w:val="000371AD"/>
    <w:rsid w:val="00041FBE"/>
    <w:rsid w:val="00042D05"/>
    <w:rsid w:val="00043DC0"/>
    <w:rsid w:val="00051724"/>
    <w:rsid w:val="000655A9"/>
    <w:rsid w:val="00067036"/>
    <w:rsid w:val="000674C7"/>
    <w:rsid w:val="0008713E"/>
    <w:rsid w:val="0009115C"/>
    <w:rsid w:val="0009362F"/>
    <w:rsid w:val="00093E5C"/>
    <w:rsid w:val="000A03EC"/>
    <w:rsid w:val="000A7BAB"/>
    <w:rsid w:val="000B0170"/>
    <w:rsid w:val="000B1EBB"/>
    <w:rsid w:val="000B3AC2"/>
    <w:rsid w:val="000B4664"/>
    <w:rsid w:val="000B4A85"/>
    <w:rsid w:val="000C1541"/>
    <w:rsid w:val="000C29E8"/>
    <w:rsid w:val="000E6AA4"/>
    <w:rsid w:val="000F033B"/>
    <w:rsid w:val="001141C8"/>
    <w:rsid w:val="001146D2"/>
    <w:rsid w:val="00115152"/>
    <w:rsid w:val="00120582"/>
    <w:rsid w:val="00122ED7"/>
    <w:rsid w:val="001316A4"/>
    <w:rsid w:val="00143141"/>
    <w:rsid w:val="00147CF5"/>
    <w:rsid w:val="00171385"/>
    <w:rsid w:val="001738E4"/>
    <w:rsid w:val="00173BE0"/>
    <w:rsid w:val="00173C88"/>
    <w:rsid w:val="00175803"/>
    <w:rsid w:val="00181725"/>
    <w:rsid w:val="00187453"/>
    <w:rsid w:val="00187FFE"/>
    <w:rsid w:val="00191C07"/>
    <w:rsid w:val="00192C7F"/>
    <w:rsid w:val="001965C1"/>
    <w:rsid w:val="001A0B2E"/>
    <w:rsid w:val="001A58CB"/>
    <w:rsid w:val="001B262C"/>
    <w:rsid w:val="001D0C8E"/>
    <w:rsid w:val="001D2229"/>
    <w:rsid w:val="001D361F"/>
    <w:rsid w:val="001D56C7"/>
    <w:rsid w:val="001D579B"/>
    <w:rsid w:val="001F0A91"/>
    <w:rsid w:val="001F56F3"/>
    <w:rsid w:val="00202708"/>
    <w:rsid w:val="00212A2F"/>
    <w:rsid w:val="00212AEA"/>
    <w:rsid w:val="00216C3C"/>
    <w:rsid w:val="002179BD"/>
    <w:rsid w:val="002200FC"/>
    <w:rsid w:val="00221A56"/>
    <w:rsid w:val="002256FF"/>
    <w:rsid w:val="002259FF"/>
    <w:rsid w:val="0022750A"/>
    <w:rsid w:val="002414AF"/>
    <w:rsid w:val="00244DEA"/>
    <w:rsid w:val="00251F48"/>
    <w:rsid w:val="0025432C"/>
    <w:rsid w:val="0025491C"/>
    <w:rsid w:val="002613F4"/>
    <w:rsid w:val="00262999"/>
    <w:rsid w:val="002631E0"/>
    <w:rsid w:val="002632E4"/>
    <w:rsid w:val="00276E9F"/>
    <w:rsid w:val="00280E93"/>
    <w:rsid w:val="00283E97"/>
    <w:rsid w:val="0028666C"/>
    <w:rsid w:val="00294783"/>
    <w:rsid w:val="00297C49"/>
    <w:rsid w:val="002A23EC"/>
    <w:rsid w:val="002B52F7"/>
    <w:rsid w:val="002B6695"/>
    <w:rsid w:val="002C0A18"/>
    <w:rsid w:val="002C7F76"/>
    <w:rsid w:val="002E5657"/>
    <w:rsid w:val="003008E4"/>
    <w:rsid w:val="0030268A"/>
    <w:rsid w:val="003076FE"/>
    <w:rsid w:val="00307EF7"/>
    <w:rsid w:val="00316794"/>
    <w:rsid w:val="003175E1"/>
    <w:rsid w:val="00321567"/>
    <w:rsid w:val="0033257C"/>
    <w:rsid w:val="00343760"/>
    <w:rsid w:val="00343E78"/>
    <w:rsid w:val="003524D1"/>
    <w:rsid w:val="003534B8"/>
    <w:rsid w:val="00353634"/>
    <w:rsid w:val="0035543B"/>
    <w:rsid w:val="003664DC"/>
    <w:rsid w:val="00372650"/>
    <w:rsid w:val="00377EEB"/>
    <w:rsid w:val="00380530"/>
    <w:rsid w:val="00380746"/>
    <w:rsid w:val="003900B9"/>
    <w:rsid w:val="003957F7"/>
    <w:rsid w:val="003A1856"/>
    <w:rsid w:val="003A3386"/>
    <w:rsid w:val="003A57B2"/>
    <w:rsid w:val="003A6E3B"/>
    <w:rsid w:val="003B1D13"/>
    <w:rsid w:val="003B245E"/>
    <w:rsid w:val="003B4F4E"/>
    <w:rsid w:val="003B6A8F"/>
    <w:rsid w:val="003C15FE"/>
    <w:rsid w:val="003C40B2"/>
    <w:rsid w:val="003D2CCA"/>
    <w:rsid w:val="003D60ED"/>
    <w:rsid w:val="003D77EE"/>
    <w:rsid w:val="003D7D40"/>
    <w:rsid w:val="00406EF8"/>
    <w:rsid w:val="0041020E"/>
    <w:rsid w:val="00410E13"/>
    <w:rsid w:val="00413CF3"/>
    <w:rsid w:val="0042172B"/>
    <w:rsid w:val="0042532D"/>
    <w:rsid w:val="00426E6E"/>
    <w:rsid w:val="00437D96"/>
    <w:rsid w:val="004530AB"/>
    <w:rsid w:val="004543A6"/>
    <w:rsid w:val="0046004C"/>
    <w:rsid w:val="00462117"/>
    <w:rsid w:val="00463FC5"/>
    <w:rsid w:val="004708DB"/>
    <w:rsid w:val="00470F16"/>
    <w:rsid w:val="00476D7F"/>
    <w:rsid w:val="00492517"/>
    <w:rsid w:val="004957EC"/>
    <w:rsid w:val="004B1A6F"/>
    <w:rsid w:val="004B67F0"/>
    <w:rsid w:val="004B6937"/>
    <w:rsid w:val="004C313F"/>
    <w:rsid w:val="004C3BC4"/>
    <w:rsid w:val="004C4BFE"/>
    <w:rsid w:val="004D30FC"/>
    <w:rsid w:val="004D78DA"/>
    <w:rsid w:val="004E46B6"/>
    <w:rsid w:val="004F1239"/>
    <w:rsid w:val="004F175D"/>
    <w:rsid w:val="004F5465"/>
    <w:rsid w:val="005002FB"/>
    <w:rsid w:val="0050170D"/>
    <w:rsid w:val="00502CD8"/>
    <w:rsid w:val="0050526E"/>
    <w:rsid w:val="00512D70"/>
    <w:rsid w:val="00536659"/>
    <w:rsid w:val="00537F1B"/>
    <w:rsid w:val="00552B68"/>
    <w:rsid w:val="00553DA8"/>
    <w:rsid w:val="005542CD"/>
    <w:rsid w:val="00564673"/>
    <w:rsid w:val="005708E0"/>
    <w:rsid w:val="00572015"/>
    <w:rsid w:val="0059385A"/>
    <w:rsid w:val="00594174"/>
    <w:rsid w:val="00594548"/>
    <w:rsid w:val="0059596A"/>
    <w:rsid w:val="005976B2"/>
    <w:rsid w:val="005A3C83"/>
    <w:rsid w:val="005A55A4"/>
    <w:rsid w:val="005B1563"/>
    <w:rsid w:val="005B1B85"/>
    <w:rsid w:val="005C25D8"/>
    <w:rsid w:val="005C3C7C"/>
    <w:rsid w:val="005E1339"/>
    <w:rsid w:val="005E775D"/>
    <w:rsid w:val="005F1859"/>
    <w:rsid w:val="00603C59"/>
    <w:rsid w:val="0060406E"/>
    <w:rsid w:val="006067A6"/>
    <w:rsid w:val="00612047"/>
    <w:rsid w:val="006205E1"/>
    <w:rsid w:val="006222E4"/>
    <w:rsid w:val="0062580E"/>
    <w:rsid w:val="00625E26"/>
    <w:rsid w:val="00630D75"/>
    <w:rsid w:val="00651906"/>
    <w:rsid w:val="0065403F"/>
    <w:rsid w:val="00662C06"/>
    <w:rsid w:val="00675DF3"/>
    <w:rsid w:val="006842C8"/>
    <w:rsid w:val="00687689"/>
    <w:rsid w:val="00690A8E"/>
    <w:rsid w:val="006B0077"/>
    <w:rsid w:val="006B0CEA"/>
    <w:rsid w:val="006B315E"/>
    <w:rsid w:val="006D06AA"/>
    <w:rsid w:val="006E3986"/>
    <w:rsid w:val="006E5E4F"/>
    <w:rsid w:val="006F4363"/>
    <w:rsid w:val="006F5770"/>
    <w:rsid w:val="0070566E"/>
    <w:rsid w:val="0070604D"/>
    <w:rsid w:val="00716943"/>
    <w:rsid w:val="00716D01"/>
    <w:rsid w:val="00721EA6"/>
    <w:rsid w:val="00725B4E"/>
    <w:rsid w:val="007348BC"/>
    <w:rsid w:val="007348F2"/>
    <w:rsid w:val="00735E37"/>
    <w:rsid w:val="00743C5B"/>
    <w:rsid w:val="0074401A"/>
    <w:rsid w:val="007455AE"/>
    <w:rsid w:val="00762044"/>
    <w:rsid w:val="007670CE"/>
    <w:rsid w:val="007705F1"/>
    <w:rsid w:val="00781458"/>
    <w:rsid w:val="0078361A"/>
    <w:rsid w:val="007A6032"/>
    <w:rsid w:val="007B506C"/>
    <w:rsid w:val="007B7023"/>
    <w:rsid w:val="007C03AE"/>
    <w:rsid w:val="007C19A4"/>
    <w:rsid w:val="007C4498"/>
    <w:rsid w:val="007D0250"/>
    <w:rsid w:val="007D1BBE"/>
    <w:rsid w:val="007D2A5B"/>
    <w:rsid w:val="007D3139"/>
    <w:rsid w:val="007D37D0"/>
    <w:rsid w:val="007E2F23"/>
    <w:rsid w:val="007E5AFA"/>
    <w:rsid w:val="007E5E2F"/>
    <w:rsid w:val="007E64BA"/>
    <w:rsid w:val="007F2DB9"/>
    <w:rsid w:val="00802FC5"/>
    <w:rsid w:val="00805F6F"/>
    <w:rsid w:val="008173C4"/>
    <w:rsid w:val="00826D48"/>
    <w:rsid w:val="00831D63"/>
    <w:rsid w:val="00832E92"/>
    <w:rsid w:val="0083663C"/>
    <w:rsid w:val="00837381"/>
    <w:rsid w:val="00842DA6"/>
    <w:rsid w:val="00845A58"/>
    <w:rsid w:val="00852497"/>
    <w:rsid w:val="00852658"/>
    <w:rsid w:val="00862C97"/>
    <w:rsid w:val="00865132"/>
    <w:rsid w:val="00866DC9"/>
    <w:rsid w:val="00873F6B"/>
    <w:rsid w:val="0087442B"/>
    <w:rsid w:val="00876BDB"/>
    <w:rsid w:val="00877B4B"/>
    <w:rsid w:val="00877FFE"/>
    <w:rsid w:val="00883CDC"/>
    <w:rsid w:val="008956F5"/>
    <w:rsid w:val="00896E85"/>
    <w:rsid w:val="008978BB"/>
    <w:rsid w:val="008A2B1E"/>
    <w:rsid w:val="008B0D96"/>
    <w:rsid w:val="008B3D47"/>
    <w:rsid w:val="008C1183"/>
    <w:rsid w:val="008D2357"/>
    <w:rsid w:val="008F4A76"/>
    <w:rsid w:val="0090456F"/>
    <w:rsid w:val="00906357"/>
    <w:rsid w:val="00907257"/>
    <w:rsid w:val="00915A55"/>
    <w:rsid w:val="00946CE3"/>
    <w:rsid w:val="0095691D"/>
    <w:rsid w:val="00961130"/>
    <w:rsid w:val="00965C64"/>
    <w:rsid w:val="009663CF"/>
    <w:rsid w:val="009716B4"/>
    <w:rsid w:val="00973179"/>
    <w:rsid w:val="00982F89"/>
    <w:rsid w:val="009917F0"/>
    <w:rsid w:val="009944F2"/>
    <w:rsid w:val="009A2EF7"/>
    <w:rsid w:val="009A33A8"/>
    <w:rsid w:val="009B0F7D"/>
    <w:rsid w:val="009B13CC"/>
    <w:rsid w:val="009B6174"/>
    <w:rsid w:val="009B7A7A"/>
    <w:rsid w:val="009C2466"/>
    <w:rsid w:val="009C3FCA"/>
    <w:rsid w:val="009C6221"/>
    <w:rsid w:val="009D1A58"/>
    <w:rsid w:val="009D1D39"/>
    <w:rsid w:val="009D299F"/>
    <w:rsid w:val="009E096E"/>
    <w:rsid w:val="009E1A9E"/>
    <w:rsid w:val="009E5F73"/>
    <w:rsid w:val="009F3071"/>
    <w:rsid w:val="009F4D7E"/>
    <w:rsid w:val="00A103E3"/>
    <w:rsid w:val="00A127CB"/>
    <w:rsid w:val="00A21926"/>
    <w:rsid w:val="00A22498"/>
    <w:rsid w:val="00A225F7"/>
    <w:rsid w:val="00A25487"/>
    <w:rsid w:val="00A26DAF"/>
    <w:rsid w:val="00A27572"/>
    <w:rsid w:val="00A406FC"/>
    <w:rsid w:val="00A5398B"/>
    <w:rsid w:val="00A54C7B"/>
    <w:rsid w:val="00A66DB8"/>
    <w:rsid w:val="00A70D46"/>
    <w:rsid w:val="00A72B6C"/>
    <w:rsid w:val="00A77B2C"/>
    <w:rsid w:val="00A80509"/>
    <w:rsid w:val="00A8323D"/>
    <w:rsid w:val="00A83BB1"/>
    <w:rsid w:val="00A8465F"/>
    <w:rsid w:val="00A849E4"/>
    <w:rsid w:val="00A860F1"/>
    <w:rsid w:val="00A86531"/>
    <w:rsid w:val="00A928F7"/>
    <w:rsid w:val="00AA2D8A"/>
    <w:rsid w:val="00AA5121"/>
    <w:rsid w:val="00AA692E"/>
    <w:rsid w:val="00AB0A06"/>
    <w:rsid w:val="00AC1A0F"/>
    <w:rsid w:val="00AC4D6D"/>
    <w:rsid w:val="00AD73D5"/>
    <w:rsid w:val="00AE1871"/>
    <w:rsid w:val="00AE4416"/>
    <w:rsid w:val="00AF26B0"/>
    <w:rsid w:val="00AF2C49"/>
    <w:rsid w:val="00AF6F85"/>
    <w:rsid w:val="00B02CDC"/>
    <w:rsid w:val="00B03339"/>
    <w:rsid w:val="00B11833"/>
    <w:rsid w:val="00B13E0B"/>
    <w:rsid w:val="00B2321F"/>
    <w:rsid w:val="00B3188B"/>
    <w:rsid w:val="00B35E53"/>
    <w:rsid w:val="00B43B9B"/>
    <w:rsid w:val="00B45351"/>
    <w:rsid w:val="00B5077A"/>
    <w:rsid w:val="00B539DF"/>
    <w:rsid w:val="00B5524A"/>
    <w:rsid w:val="00B56B12"/>
    <w:rsid w:val="00B610E6"/>
    <w:rsid w:val="00B628E2"/>
    <w:rsid w:val="00B634F8"/>
    <w:rsid w:val="00B65CA1"/>
    <w:rsid w:val="00B67766"/>
    <w:rsid w:val="00B76B9C"/>
    <w:rsid w:val="00B80558"/>
    <w:rsid w:val="00B82A89"/>
    <w:rsid w:val="00B837EE"/>
    <w:rsid w:val="00B84EC0"/>
    <w:rsid w:val="00B85EEC"/>
    <w:rsid w:val="00B86DF3"/>
    <w:rsid w:val="00BA1093"/>
    <w:rsid w:val="00BA7F9D"/>
    <w:rsid w:val="00BB4A0B"/>
    <w:rsid w:val="00BB5334"/>
    <w:rsid w:val="00BB78B5"/>
    <w:rsid w:val="00BC3A10"/>
    <w:rsid w:val="00BC3D01"/>
    <w:rsid w:val="00BC6287"/>
    <w:rsid w:val="00BD4B9D"/>
    <w:rsid w:val="00BD61A6"/>
    <w:rsid w:val="00BE031C"/>
    <w:rsid w:val="00BE05B9"/>
    <w:rsid w:val="00BE212F"/>
    <w:rsid w:val="00BE5104"/>
    <w:rsid w:val="00BF1175"/>
    <w:rsid w:val="00C00133"/>
    <w:rsid w:val="00C07346"/>
    <w:rsid w:val="00C34A8E"/>
    <w:rsid w:val="00C35440"/>
    <w:rsid w:val="00C372B5"/>
    <w:rsid w:val="00C41D6E"/>
    <w:rsid w:val="00C50D80"/>
    <w:rsid w:val="00C5685B"/>
    <w:rsid w:val="00C609FA"/>
    <w:rsid w:val="00C65637"/>
    <w:rsid w:val="00C66E3A"/>
    <w:rsid w:val="00C67131"/>
    <w:rsid w:val="00C67E5C"/>
    <w:rsid w:val="00C80C78"/>
    <w:rsid w:val="00C82CAC"/>
    <w:rsid w:val="00C84094"/>
    <w:rsid w:val="00C92D38"/>
    <w:rsid w:val="00C93143"/>
    <w:rsid w:val="00C948A6"/>
    <w:rsid w:val="00CB0A15"/>
    <w:rsid w:val="00CB19DA"/>
    <w:rsid w:val="00CB35C6"/>
    <w:rsid w:val="00CC6625"/>
    <w:rsid w:val="00CD0DA2"/>
    <w:rsid w:val="00CD20EF"/>
    <w:rsid w:val="00CD25FB"/>
    <w:rsid w:val="00CD27A9"/>
    <w:rsid w:val="00CD3F2A"/>
    <w:rsid w:val="00CD6DBC"/>
    <w:rsid w:val="00CE5D5D"/>
    <w:rsid w:val="00CE6B93"/>
    <w:rsid w:val="00CE70E0"/>
    <w:rsid w:val="00CE75A4"/>
    <w:rsid w:val="00CF4B56"/>
    <w:rsid w:val="00D05FE5"/>
    <w:rsid w:val="00D10E50"/>
    <w:rsid w:val="00D113B7"/>
    <w:rsid w:val="00D15859"/>
    <w:rsid w:val="00D22246"/>
    <w:rsid w:val="00D25590"/>
    <w:rsid w:val="00D26EB7"/>
    <w:rsid w:val="00D4235D"/>
    <w:rsid w:val="00D51C81"/>
    <w:rsid w:val="00D52FF5"/>
    <w:rsid w:val="00D569AA"/>
    <w:rsid w:val="00D61721"/>
    <w:rsid w:val="00D674C3"/>
    <w:rsid w:val="00D67844"/>
    <w:rsid w:val="00D7603E"/>
    <w:rsid w:val="00D80E55"/>
    <w:rsid w:val="00D84202"/>
    <w:rsid w:val="00D855DD"/>
    <w:rsid w:val="00D87929"/>
    <w:rsid w:val="00D87C97"/>
    <w:rsid w:val="00D9287D"/>
    <w:rsid w:val="00D97BBF"/>
    <w:rsid w:val="00DC0E21"/>
    <w:rsid w:val="00DC4E09"/>
    <w:rsid w:val="00DC7483"/>
    <w:rsid w:val="00DD67DB"/>
    <w:rsid w:val="00DE11D4"/>
    <w:rsid w:val="00DF3BAF"/>
    <w:rsid w:val="00E04EB0"/>
    <w:rsid w:val="00E06B64"/>
    <w:rsid w:val="00E1363E"/>
    <w:rsid w:val="00E13BB5"/>
    <w:rsid w:val="00E20654"/>
    <w:rsid w:val="00E235D7"/>
    <w:rsid w:val="00E23C67"/>
    <w:rsid w:val="00E325CF"/>
    <w:rsid w:val="00E326FF"/>
    <w:rsid w:val="00E4299B"/>
    <w:rsid w:val="00E60826"/>
    <w:rsid w:val="00E65A94"/>
    <w:rsid w:val="00E666B5"/>
    <w:rsid w:val="00E676A4"/>
    <w:rsid w:val="00E70643"/>
    <w:rsid w:val="00E72451"/>
    <w:rsid w:val="00E858F2"/>
    <w:rsid w:val="00E92906"/>
    <w:rsid w:val="00E9543C"/>
    <w:rsid w:val="00E95A04"/>
    <w:rsid w:val="00EA334E"/>
    <w:rsid w:val="00EA7355"/>
    <w:rsid w:val="00EB1DB0"/>
    <w:rsid w:val="00EC04B4"/>
    <w:rsid w:val="00EC3482"/>
    <w:rsid w:val="00ED41A9"/>
    <w:rsid w:val="00ED5136"/>
    <w:rsid w:val="00EE6253"/>
    <w:rsid w:val="00EF14D7"/>
    <w:rsid w:val="00EF1E92"/>
    <w:rsid w:val="00EF2D62"/>
    <w:rsid w:val="00F25195"/>
    <w:rsid w:val="00F26120"/>
    <w:rsid w:val="00F3342A"/>
    <w:rsid w:val="00F33C23"/>
    <w:rsid w:val="00F3513B"/>
    <w:rsid w:val="00F41D31"/>
    <w:rsid w:val="00F437C0"/>
    <w:rsid w:val="00F46204"/>
    <w:rsid w:val="00F473A8"/>
    <w:rsid w:val="00F50DEF"/>
    <w:rsid w:val="00F554F0"/>
    <w:rsid w:val="00F6625D"/>
    <w:rsid w:val="00F66DE5"/>
    <w:rsid w:val="00F706DA"/>
    <w:rsid w:val="00F755E1"/>
    <w:rsid w:val="00F759AD"/>
    <w:rsid w:val="00F828D5"/>
    <w:rsid w:val="00F9097A"/>
    <w:rsid w:val="00FA2B7F"/>
    <w:rsid w:val="00FB2A38"/>
    <w:rsid w:val="00FB36F2"/>
    <w:rsid w:val="00FF2614"/>
    <w:rsid w:val="00FF4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"/>
    <o:shapelayout v:ext="edit">
      <o:idmap v:ext="edit" data="1"/>
    </o:shapelayout>
  </w:shapeDefaults>
  <w:decimalSymbol w:val="."/>
  <w:listSeparator w:val=","/>
  <w14:docId w14:val="4D728CC4"/>
  <w15:docId w15:val="{D46DC12E-BF2A-47DC-BA7D-184040239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2"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styleId="BodyTextIndent">
    <w:name w:val="Body Text Indent"/>
    <w:basedOn w:val="Normal"/>
    <w:pPr>
      <w:tabs>
        <w:tab w:val="left" w:pos="-900"/>
        <w:tab w:val="left" w:pos="-720"/>
        <w:tab w:val="left" w:pos="0"/>
        <w:tab w:val="left" w:pos="720"/>
        <w:tab w:val="left" w:pos="198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1980" w:hanging="1980"/>
    </w:pPr>
    <w:rPr>
      <w:sz w:val="24"/>
    </w:rPr>
  </w:style>
  <w:style w:type="paragraph" w:styleId="BodyText">
    <w:name w:val="Body Text"/>
    <w:basedOn w:val="Normal"/>
    <w:rPr>
      <w:sz w:val="24"/>
    </w:rPr>
  </w:style>
  <w:style w:type="paragraph" w:styleId="BodyText2">
    <w:name w:val="Body Text 2"/>
    <w:basedOn w:val="Normal"/>
    <w:rPr>
      <w:sz w:val="22"/>
    </w:rPr>
  </w:style>
  <w:style w:type="paragraph" w:styleId="Title">
    <w:name w:val="Title"/>
    <w:basedOn w:val="Normal"/>
    <w:qFormat/>
    <w:pPr>
      <w:tabs>
        <w:tab w:val="center" w:pos="4770"/>
        <w:tab w:val="right" w:pos="9540"/>
      </w:tabs>
      <w:jc w:val="center"/>
    </w:pPr>
    <w:rPr>
      <w:b/>
      <w:sz w:val="28"/>
    </w:rPr>
  </w:style>
  <w:style w:type="paragraph" w:styleId="Subtitle">
    <w:name w:val="Subtitle"/>
    <w:basedOn w:val="Normal"/>
    <w:qFormat/>
    <w:rPr>
      <w:sz w:val="24"/>
    </w:rPr>
  </w:style>
  <w:style w:type="paragraph" w:styleId="BodyText3">
    <w:name w:val="Body Text 3"/>
    <w:basedOn w:val="Normal"/>
    <w:pPr>
      <w:tabs>
        <w:tab w:val="left" w:pos="4969"/>
      </w:tabs>
      <w:jc w:val="center"/>
    </w:pPr>
    <w:rPr>
      <w:sz w:val="24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Header">
    <w:name w:val="header"/>
    <w:basedOn w:val="Normal"/>
    <w:rsid w:val="00DD67DB"/>
    <w:pPr>
      <w:tabs>
        <w:tab w:val="center" w:pos="4320"/>
        <w:tab w:val="right" w:pos="8640"/>
      </w:tabs>
    </w:pPr>
  </w:style>
  <w:style w:type="character" w:styleId="CommentReference">
    <w:name w:val="annotation reference"/>
    <w:semiHidden/>
    <w:rsid w:val="00B634F8"/>
    <w:rPr>
      <w:sz w:val="16"/>
      <w:szCs w:val="16"/>
    </w:rPr>
  </w:style>
  <w:style w:type="paragraph" w:styleId="CommentText">
    <w:name w:val="annotation text"/>
    <w:basedOn w:val="Normal"/>
    <w:semiHidden/>
    <w:rsid w:val="00B634F8"/>
  </w:style>
  <w:style w:type="paragraph" w:styleId="CommentSubject">
    <w:name w:val="annotation subject"/>
    <w:basedOn w:val="CommentText"/>
    <w:next w:val="CommentText"/>
    <w:semiHidden/>
    <w:rsid w:val="00B634F8"/>
    <w:rPr>
      <w:b/>
      <w:bCs/>
    </w:rPr>
  </w:style>
  <w:style w:type="paragraph" w:styleId="BalloonText">
    <w:name w:val="Balloon Text"/>
    <w:basedOn w:val="Normal"/>
    <w:semiHidden/>
    <w:rsid w:val="00B634F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33C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26D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26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image" Target="media/image7.wmf"/><Relationship Id="rId7" Type="http://schemas.openxmlformats.org/officeDocument/2006/relationships/customXml" Target="ink/ink1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wmf"/><Relationship Id="rId24" Type="http://schemas.openxmlformats.org/officeDocument/2006/relationships/oleObject" Target="embeddings/oleObject8.bin"/><Relationship Id="rId5" Type="http://schemas.openxmlformats.org/officeDocument/2006/relationships/footnotes" Target="footnote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theme" Target="theme/theme1.xml"/><Relationship Id="rId10" Type="http://schemas.openxmlformats.org/officeDocument/2006/relationships/oleObject" Target="embeddings/oleObject1.bin"/><Relationship Id="rId19" Type="http://schemas.openxmlformats.org/officeDocument/2006/relationships/image" Target="media/image6.wmf"/><Relationship Id="rId4" Type="http://schemas.openxmlformats.org/officeDocument/2006/relationships/webSettings" Target="webSetting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3-07T15:14:12.252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1432</Words>
  <Characters>7504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Dell Computer Corporation</Company>
  <LinksUpToDate>false</LinksUpToDate>
  <CharactersWithSpaces>8919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Dave and Sara Kelley</dc:creator>
  <cp:lastModifiedBy>Dave F Kelley</cp:lastModifiedBy>
  <cp:revision>3</cp:revision>
  <cp:lastPrinted>2001-08-30T04:54:00Z</cp:lastPrinted>
  <dcterms:created xsi:type="dcterms:W3CDTF">2026-03-04T20:25:00Z</dcterms:created>
  <dcterms:modified xsi:type="dcterms:W3CDTF">2026-03-04T20:32:00Z</dcterms:modified>
</cp:coreProperties>
</file>